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04DD6" w:rsidRDefault="00E04DD6" w:rsidP="00E04DD6">
      <w:pPr>
        <w:spacing w:after="1" w:line="220" w:lineRule="atLeast"/>
        <w:rPr>
          <w:rFonts w:ascii="Calibri" w:hAnsi="Calibri" w:cs="Calibri"/>
        </w:rPr>
      </w:pPr>
    </w:p>
    <w:p w:rsidR="00E04DD6" w:rsidRPr="00A93BE7" w:rsidRDefault="00A93BE7" w:rsidP="00E04DD6">
      <w:pPr>
        <w:spacing w:after="1" w:line="220" w:lineRule="atLeast"/>
        <w:jc w:val="right"/>
        <w:rPr>
          <w:rFonts w:ascii="Times New Roman" w:hAnsi="Times New Roman" w:cs="Times New Roman"/>
          <w:sz w:val="24"/>
          <w:szCs w:val="24"/>
        </w:rPr>
      </w:pPr>
      <w:r w:rsidRPr="00A93BE7">
        <w:rPr>
          <w:rFonts w:ascii="Times New Roman" w:hAnsi="Times New Roman" w:cs="Times New Roman"/>
          <w:sz w:val="24"/>
          <w:szCs w:val="24"/>
        </w:rPr>
        <w:t>Приложение №</w:t>
      </w:r>
      <w:r w:rsidR="00E04DD6" w:rsidRPr="00A93BE7">
        <w:rPr>
          <w:rFonts w:ascii="Times New Roman" w:hAnsi="Times New Roman" w:cs="Times New Roman"/>
          <w:sz w:val="24"/>
          <w:szCs w:val="24"/>
        </w:rPr>
        <w:t xml:space="preserve"> 11</w:t>
      </w:r>
    </w:p>
    <w:p w:rsidR="00E04DD6" w:rsidRPr="00A93BE7" w:rsidRDefault="00E04DD6" w:rsidP="00E04DD6">
      <w:pPr>
        <w:spacing w:after="1" w:line="22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E04DD6" w:rsidRPr="00A93BE7" w:rsidRDefault="00E04DD6" w:rsidP="00E04DD6">
      <w:pPr>
        <w:spacing w:after="1" w:line="22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P981"/>
      <w:bookmarkEnd w:id="0"/>
      <w:r w:rsidRPr="00A93BE7">
        <w:rPr>
          <w:rFonts w:ascii="Times New Roman" w:hAnsi="Times New Roman" w:cs="Times New Roman"/>
          <w:b/>
          <w:sz w:val="28"/>
          <w:szCs w:val="28"/>
        </w:rPr>
        <w:t>Положение о внутреннем контроле совершаемых фактов хозяйственной жизни</w:t>
      </w:r>
    </w:p>
    <w:p w:rsidR="00E04DD6" w:rsidRPr="00A93BE7" w:rsidRDefault="00E04DD6" w:rsidP="00E04DD6">
      <w:pPr>
        <w:spacing w:after="1" w:line="22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E04DD6" w:rsidRPr="00A93BE7" w:rsidRDefault="00E04DD6" w:rsidP="00A93BE7">
      <w:pPr>
        <w:pStyle w:val="a4"/>
        <w:numPr>
          <w:ilvl w:val="0"/>
          <w:numId w:val="1"/>
        </w:numPr>
        <w:spacing w:after="1" w:line="22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93BE7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E04DD6" w:rsidRPr="00A93BE7" w:rsidRDefault="00E04DD6" w:rsidP="00E04DD6">
      <w:pPr>
        <w:spacing w:after="0" w:line="2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A93BE7">
        <w:rPr>
          <w:rFonts w:ascii="Times New Roman" w:hAnsi="Times New Roman" w:cs="Times New Roman"/>
          <w:sz w:val="24"/>
          <w:szCs w:val="24"/>
        </w:rPr>
        <w:t>1.1. Внутренний контроль направлен:</w:t>
      </w:r>
    </w:p>
    <w:p w:rsidR="00E04DD6" w:rsidRPr="00A93BE7" w:rsidRDefault="00E04DD6" w:rsidP="00E04DD6">
      <w:pPr>
        <w:spacing w:after="0" w:line="2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A93BE7">
        <w:rPr>
          <w:rFonts w:ascii="Times New Roman" w:hAnsi="Times New Roman" w:cs="Times New Roman"/>
          <w:sz w:val="24"/>
          <w:szCs w:val="24"/>
        </w:rPr>
        <w:t>- на установление соответствия проводимых финансово-хозяйственных операций требованиям нормативных правовых актов и учетной политики;</w:t>
      </w:r>
    </w:p>
    <w:p w:rsidR="00E04DD6" w:rsidRPr="00A93BE7" w:rsidRDefault="00E04DD6" w:rsidP="00E04DD6">
      <w:pPr>
        <w:spacing w:after="0" w:line="2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A93BE7">
        <w:rPr>
          <w:rFonts w:ascii="Times New Roman" w:hAnsi="Times New Roman" w:cs="Times New Roman"/>
          <w:sz w:val="24"/>
          <w:szCs w:val="24"/>
        </w:rPr>
        <w:t>- повышение уровня ведения учета, составления отчетности;</w:t>
      </w:r>
    </w:p>
    <w:p w:rsidR="00E04DD6" w:rsidRPr="00A93BE7" w:rsidRDefault="00E04DD6" w:rsidP="00E04DD6">
      <w:pPr>
        <w:spacing w:after="0" w:line="2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A93BE7">
        <w:rPr>
          <w:rFonts w:ascii="Times New Roman" w:hAnsi="Times New Roman" w:cs="Times New Roman"/>
          <w:sz w:val="24"/>
          <w:szCs w:val="24"/>
        </w:rPr>
        <w:t>- исключение ошибок и нарушений норм законодательства РФ в части ведения учета и составления отчетности;</w:t>
      </w:r>
    </w:p>
    <w:p w:rsidR="00E04DD6" w:rsidRPr="00A93BE7" w:rsidRDefault="00E04DD6" w:rsidP="00E04DD6">
      <w:pPr>
        <w:spacing w:after="0" w:line="2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A93BE7">
        <w:rPr>
          <w:rFonts w:ascii="Times New Roman" w:hAnsi="Times New Roman" w:cs="Times New Roman"/>
          <w:sz w:val="24"/>
          <w:szCs w:val="24"/>
        </w:rPr>
        <w:t>– повышение результативности использования средств субсидий и средств, полученных от осуществления приносящей доход деятельности.</w:t>
      </w:r>
    </w:p>
    <w:p w:rsidR="00E04DD6" w:rsidRPr="00A93BE7" w:rsidRDefault="00E04DD6" w:rsidP="00E04DD6">
      <w:pPr>
        <w:spacing w:after="0" w:line="2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A93BE7">
        <w:rPr>
          <w:rFonts w:ascii="Times New Roman" w:hAnsi="Times New Roman" w:cs="Times New Roman"/>
          <w:sz w:val="24"/>
          <w:szCs w:val="24"/>
        </w:rPr>
        <w:t>1.2. Целями внутреннего контроля являются:</w:t>
      </w:r>
    </w:p>
    <w:p w:rsidR="00E04DD6" w:rsidRPr="00A93BE7" w:rsidRDefault="00E04DD6" w:rsidP="00E04DD6">
      <w:pPr>
        <w:spacing w:after="0" w:line="2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A93BE7">
        <w:rPr>
          <w:rFonts w:ascii="Times New Roman" w:hAnsi="Times New Roman" w:cs="Times New Roman"/>
          <w:sz w:val="24"/>
          <w:szCs w:val="24"/>
        </w:rPr>
        <w:t>- подтверждение достоверности данных учета и отчетности;</w:t>
      </w:r>
    </w:p>
    <w:p w:rsidR="00E04DD6" w:rsidRPr="00A93BE7" w:rsidRDefault="00E04DD6" w:rsidP="00E04DD6">
      <w:pPr>
        <w:spacing w:after="0" w:line="2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A93BE7">
        <w:rPr>
          <w:rFonts w:ascii="Times New Roman" w:hAnsi="Times New Roman" w:cs="Times New Roman"/>
          <w:sz w:val="24"/>
          <w:szCs w:val="24"/>
        </w:rPr>
        <w:t>- обеспечение соблюдения законодательства РФ, нормативных правовых актов и иных актов, регулирующих финансово-хозяйственную деятельность.</w:t>
      </w:r>
    </w:p>
    <w:p w:rsidR="00E04DD6" w:rsidRPr="00A93BE7" w:rsidRDefault="00E04DD6" w:rsidP="00E04DD6">
      <w:pPr>
        <w:spacing w:after="0" w:line="2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A93BE7">
        <w:rPr>
          <w:rFonts w:ascii="Times New Roman" w:hAnsi="Times New Roman" w:cs="Times New Roman"/>
          <w:sz w:val="24"/>
          <w:szCs w:val="24"/>
        </w:rPr>
        <w:t xml:space="preserve"> Мероприятия внутреннего контроля призваны обеспечить в учреждении:</w:t>
      </w:r>
    </w:p>
    <w:p w:rsidR="00E04DD6" w:rsidRPr="00A93BE7" w:rsidRDefault="00E04DD6" w:rsidP="00E04DD6">
      <w:pPr>
        <w:spacing w:after="0" w:line="2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A93BE7">
        <w:rPr>
          <w:rFonts w:ascii="Times New Roman" w:hAnsi="Times New Roman" w:cs="Times New Roman"/>
          <w:sz w:val="24"/>
          <w:szCs w:val="24"/>
        </w:rPr>
        <w:t>– соответствие документального оформления финансово-хозяйственной деятельности учреждения требованиям Федерального закона от 06.12.2011 № 402-ФЗ «О бухгалтерском учете», приказов № 157н, Минфина РФ от 30.03.2015 № 52н «Об утверждении форм первичных учетных документов и регистров бухгалтерского учета, применяемых органами государственной власти (государственными органами), органами местного самоуправления, органами управления государственными внебюджетными фондами, государственными (муниципальными) учреждениями, и Методических указаний по их применению»;</w:t>
      </w:r>
    </w:p>
    <w:p w:rsidR="00E04DD6" w:rsidRPr="00A93BE7" w:rsidRDefault="00E04DD6" w:rsidP="00E04DD6">
      <w:pPr>
        <w:spacing w:after="0" w:line="2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A93BE7">
        <w:rPr>
          <w:rFonts w:ascii="Times New Roman" w:hAnsi="Times New Roman" w:cs="Times New Roman"/>
          <w:sz w:val="24"/>
          <w:szCs w:val="24"/>
        </w:rPr>
        <w:t>– своевременность и полноту отражения на счетах бухгалтерского учета первичных учетных документов;</w:t>
      </w:r>
    </w:p>
    <w:p w:rsidR="00E04DD6" w:rsidRPr="00A93BE7" w:rsidRDefault="00E04DD6" w:rsidP="00E04DD6">
      <w:pPr>
        <w:spacing w:after="0" w:line="2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A93BE7">
        <w:rPr>
          <w:rFonts w:ascii="Times New Roman" w:hAnsi="Times New Roman" w:cs="Times New Roman"/>
          <w:sz w:val="24"/>
          <w:szCs w:val="24"/>
        </w:rPr>
        <w:t>– предотвращение ошибок и искажений показателей бухгалтерского учета и сведений, отраженных в отчетности;</w:t>
      </w:r>
    </w:p>
    <w:p w:rsidR="00E04DD6" w:rsidRPr="00A93BE7" w:rsidRDefault="00E04DD6" w:rsidP="00E04DD6">
      <w:pPr>
        <w:spacing w:after="0" w:line="2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A93BE7">
        <w:rPr>
          <w:rFonts w:ascii="Times New Roman" w:hAnsi="Times New Roman" w:cs="Times New Roman"/>
          <w:sz w:val="24"/>
          <w:szCs w:val="24"/>
        </w:rPr>
        <w:t>– исполнение приказов и распоряжений руководителя учреждения;</w:t>
      </w:r>
    </w:p>
    <w:p w:rsidR="00E04DD6" w:rsidRPr="00A93BE7" w:rsidRDefault="00E04DD6" w:rsidP="00E04DD6">
      <w:pPr>
        <w:spacing w:after="0" w:line="2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A93BE7">
        <w:rPr>
          <w:rFonts w:ascii="Times New Roman" w:hAnsi="Times New Roman" w:cs="Times New Roman"/>
          <w:sz w:val="24"/>
          <w:szCs w:val="24"/>
        </w:rPr>
        <w:t>– исполнение показателей плана финансово-хозяйственной деятельности учреждения;</w:t>
      </w:r>
    </w:p>
    <w:p w:rsidR="00E04DD6" w:rsidRPr="00A93BE7" w:rsidRDefault="00E04DD6" w:rsidP="00E04DD6">
      <w:pPr>
        <w:spacing w:after="0" w:line="2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A93BE7">
        <w:rPr>
          <w:rFonts w:ascii="Times New Roman" w:hAnsi="Times New Roman" w:cs="Times New Roman"/>
          <w:sz w:val="24"/>
          <w:szCs w:val="24"/>
        </w:rPr>
        <w:t>– соблюдение учреждением требований по распоряжению особо ценного имущества;</w:t>
      </w:r>
    </w:p>
    <w:p w:rsidR="00E04DD6" w:rsidRPr="00A93BE7" w:rsidRDefault="00E04DD6" w:rsidP="00E04DD6">
      <w:pPr>
        <w:spacing w:after="0" w:line="220" w:lineRule="atLeast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A93BE7">
        <w:rPr>
          <w:rFonts w:ascii="Times New Roman" w:hAnsi="Times New Roman" w:cs="Times New Roman"/>
          <w:sz w:val="24"/>
          <w:szCs w:val="24"/>
        </w:rPr>
        <w:t>– сохранность первичных учетных документов и имущества, закрепленного за учреждение на праве оперативного управления.</w:t>
      </w:r>
    </w:p>
    <w:p w:rsidR="00E04DD6" w:rsidRPr="00A93BE7" w:rsidRDefault="00E04DD6" w:rsidP="00E04DD6">
      <w:pPr>
        <w:spacing w:after="0" w:line="2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A93BE7">
        <w:rPr>
          <w:rFonts w:ascii="Times New Roman" w:hAnsi="Times New Roman" w:cs="Times New Roman"/>
          <w:sz w:val="24"/>
          <w:szCs w:val="24"/>
        </w:rPr>
        <w:t>1.3. Основными задачами внутреннего контроля являются:</w:t>
      </w:r>
    </w:p>
    <w:p w:rsidR="00E04DD6" w:rsidRPr="00A93BE7" w:rsidRDefault="00E04DD6" w:rsidP="00E04DD6">
      <w:pPr>
        <w:spacing w:after="0" w:line="2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A93BE7">
        <w:rPr>
          <w:rFonts w:ascii="Times New Roman" w:hAnsi="Times New Roman" w:cs="Times New Roman"/>
          <w:sz w:val="24"/>
          <w:szCs w:val="24"/>
        </w:rPr>
        <w:t>- оперативное выявление, устранение и пресечение нарушений норм законодательства РФ и иных нормативных правовых актов, регулирующих ведение учета, составление отчетности;</w:t>
      </w:r>
    </w:p>
    <w:p w:rsidR="00E04DD6" w:rsidRPr="00A93BE7" w:rsidRDefault="00E04DD6" w:rsidP="00E04DD6">
      <w:pPr>
        <w:spacing w:after="0" w:line="2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A93BE7">
        <w:rPr>
          <w:rFonts w:ascii="Times New Roman" w:hAnsi="Times New Roman" w:cs="Times New Roman"/>
          <w:sz w:val="24"/>
          <w:szCs w:val="24"/>
        </w:rPr>
        <w:t xml:space="preserve">– выявление действий должностных лиц, снижающих эффективность использования учреждением имущества (денежных средств, нефинансовых активов); </w:t>
      </w:r>
      <w:r w:rsidRPr="00A93BE7">
        <w:rPr>
          <w:rFonts w:ascii="Times New Roman" w:hAnsi="Times New Roman" w:cs="Times New Roman"/>
          <w:sz w:val="24"/>
          <w:szCs w:val="24"/>
        </w:rPr>
        <w:br/>
        <w:t xml:space="preserve">– повышение результативности использования имущества учреждением; </w:t>
      </w:r>
      <w:r w:rsidRPr="00A93BE7">
        <w:rPr>
          <w:rFonts w:ascii="Times New Roman" w:hAnsi="Times New Roman" w:cs="Times New Roman"/>
          <w:sz w:val="24"/>
          <w:szCs w:val="24"/>
        </w:rPr>
        <w:br/>
        <w:t>– установление соответствия проводимых финансовых операций в части финансово-хозяйственной деятельности и их отражение на счетах бухгалтерского учета и отчетности требованиям нормативно-правовых актов;</w:t>
      </w:r>
    </w:p>
    <w:p w:rsidR="00E04DD6" w:rsidRPr="00A93BE7" w:rsidRDefault="00E04DD6" w:rsidP="00E04DD6">
      <w:pPr>
        <w:spacing w:after="0" w:line="2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A93BE7">
        <w:rPr>
          <w:rFonts w:ascii="Times New Roman" w:hAnsi="Times New Roman" w:cs="Times New Roman"/>
          <w:sz w:val="24"/>
          <w:szCs w:val="24"/>
        </w:rPr>
        <w:t>- повышение экономности и результативности использования финансовых средств и имущества путем принятия и реализации решений по результатам внутреннего финансового контроля.</w:t>
      </w:r>
    </w:p>
    <w:p w:rsidR="00E04DD6" w:rsidRPr="00A93BE7" w:rsidRDefault="00E04DD6" w:rsidP="00E04DD6">
      <w:pPr>
        <w:spacing w:after="0" w:line="2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A93BE7">
        <w:rPr>
          <w:rFonts w:ascii="Times New Roman" w:hAnsi="Times New Roman" w:cs="Times New Roman"/>
          <w:sz w:val="24"/>
          <w:szCs w:val="24"/>
        </w:rPr>
        <w:t>1.4 Внутренний контроль осуществляется созданной приказом руководителя комиссией, а в отдельных случаях по решению руководителя – аудитором, привлекаемым для независимой проверки финансово-хозяйственной деятельности учреждения.</w:t>
      </w:r>
    </w:p>
    <w:p w:rsidR="00E04DD6" w:rsidRPr="00A93BE7" w:rsidRDefault="00E04DD6" w:rsidP="00E04DD6">
      <w:pPr>
        <w:spacing w:after="0" w:line="22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04DD6" w:rsidRPr="00A93BE7" w:rsidRDefault="00E04DD6" w:rsidP="00E04DD6">
      <w:pPr>
        <w:pStyle w:val="a4"/>
        <w:numPr>
          <w:ilvl w:val="0"/>
          <w:numId w:val="1"/>
        </w:numPr>
        <w:spacing w:after="0" w:line="22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93BE7">
        <w:rPr>
          <w:rFonts w:ascii="Times New Roman" w:hAnsi="Times New Roman" w:cs="Times New Roman"/>
          <w:b/>
          <w:sz w:val="24"/>
          <w:szCs w:val="24"/>
        </w:rPr>
        <w:t>Система внутреннего финансового контроля</w:t>
      </w:r>
    </w:p>
    <w:p w:rsidR="00E04DD6" w:rsidRPr="00A93BE7" w:rsidRDefault="00E04DD6" w:rsidP="00E04DD6">
      <w:pPr>
        <w:pStyle w:val="a4"/>
        <w:spacing w:after="0" w:line="220" w:lineRule="atLeast"/>
        <w:rPr>
          <w:rFonts w:ascii="Times New Roman" w:hAnsi="Times New Roman" w:cs="Times New Roman"/>
          <w:b/>
          <w:sz w:val="24"/>
          <w:szCs w:val="24"/>
        </w:rPr>
      </w:pPr>
    </w:p>
    <w:p w:rsidR="00E04DD6" w:rsidRPr="00A93BE7" w:rsidRDefault="00E04DD6" w:rsidP="00E04DD6">
      <w:pPr>
        <w:spacing w:after="0" w:line="2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A93BE7">
        <w:rPr>
          <w:rFonts w:ascii="Times New Roman" w:hAnsi="Times New Roman" w:cs="Times New Roman"/>
          <w:sz w:val="24"/>
          <w:szCs w:val="24"/>
        </w:rPr>
        <w:t>2.1. Внутренний контроль осуществляется в отношении:</w:t>
      </w:r>
    </w:p>
    <w:p w:rsidR="00E04DD6" w:rsidRPr="00A93BE7" w:rsidRDefault="00E04DD6" w:rsidP="00E04DD6">
      <w:pPr>
        <w:spacing w:after="0" w:line="2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A93BE7">
        <w:rPr>
          <w:rFonts w:ascii="Times New Roman" w:hAnsi="Times New Roman" w:cs="Times New Roman"/>
          <w:sz w:val="24"/>
          <w:szCs w:val="24"/>
        </w:rPr>
        <w:t>– составления документов и расчетов, необходимых для составления Плана финансово-хозяйственной деятельности;</w:t>
      </w:r>
    </w:p>
    <w:p w:rsidR="00E04DD6" w:rsidRPr="00A93BE7" w:rsidRDefault="00E04DD6" w:rsidP="00E04DD6">
      <w:pPr>
        <w:spacing w:after="0" w:line="2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A93BE7">
        <w:rPr>
          <w:rFonts w:ascii="Times New Roman" w:hAnsi="Times New Roman" w:cs="Times New Roman"/>
          <w:sz w:val="24"/>
          <w:szCs w:val="24"/>
        </w:rPr>
        <w:t>– составления, корректировки и выполнения Плана финансово-хозяйственной деятельности;</w:t>
      </w:r>
    </w:p>
    <w:p w:rsidR="00E04DD6" w:rsidRPr="00A93BE7" w:rsidRDefault="00E04DD6" w:rsidP="00E04DD6">
      <w:pPr>
        <w:spacing w:after="0" w:line="2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A93BE7">
        <w:rPr>
          <w:rFonts w:ascii="Times New Roman" w:hAnsi="Times New Roman" w:cs="Times New Roman"/>
          <w:sz w:val="24"/>
          <w:szCs w:val="24"/>
        </w:rPr>
        <w:t>– принятия в пределах показателей Плана финансово-хозяйственной деятельности обязательств, денежных обязательств;</w:t>
      </w:r>
    </w:p>
    <w:p w:rsidR="00E04DD6" w:rsidRPr="00A93BE7" w:rsidRDefault="00E04DD6" w:rsidP="00E04DD6">
      <w:pPr>
        <w:spacing w:after="0" w:line="2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A93BE7">
        <w:rPr>
          <w:rFonts w:ascii="Times New Roman" w:hAnsi="Times New Roman" w:cs="Times New Roman"/>
          <w:sz w:val="24"/>
          <w:szCs w:val="24"/>
        </w:rPr>
        <w:t>– организации процесса заключения государственных контрактов и иных хозяйственных договоров;</w:t>
      </w:r>
    </w:p>
    <w:p w:rsidR="00E04DD6" w:rsidRPr="00A93BE7" w:rsidRDefault="00E04DD6" w:rsidP="00E04DD6">
      <w:pPr>
        <w:spacing w:after="0" w:line="2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A93BE7">
        <w:rPr>
          <w:rFonts w:ascii="Times New Roman" w:hAnsi="Times New Roman" w:cs="Times New Roman"/>
          <w:sz w:val="24"/>
          <w:szCs w:val="24"/>
        </w:rPr>
        <w:t>– осуществления начисления и контроля за правильностью исчисления, полнотой и своевременностью осуществления платежей в бюджет, пеней и штрафов по ним, а также за принятием решений о возврате излишне уплаченных (взысканных) платежей в бюджет, принятия решений о зачете (уточнении) платежей как в погашение задолженности учреждения перед своими контрагентами, так и по платежам в бюджет;</w:t>
      </w:r>
    </w:p>
    <w:p w:rsidR="00E04DD6" w:rsidRPr="00A93BE7" w:rsidRDefault="00E04DD6" w:rsidP="00E04DD6">
      <w:pPr>
        <w:spacing w:after="0" w:line="2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A93BE7">
        <w:rPr>
          <w:rFonts w:ascii="Times New Roman" w:hAnsi="Times New Roman" w:cs="Times New Roman"/>
          <w:sz w:val="24"/>
          <w:szCs w:val="24"/>
        </w:rPr>
        <w:t>– ведения бухгалтерского учета, в том числе принятия к учету первичных учетных документов (сводных учетных документов), отражения информации, указанной в первичных учетных документах и регистрах бухгалтерского учета;</w:t>
      </w:r>
    </w:p>
    <w:p w:rsidR="00E04DD6" w:rsidRPr="00A93BE7" w:rsidRDefault="00E04DD6" w:rsidP="00E04DD6">
      <w:pPr>
        <w:spacing w:after="0" w:line="2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A93BE7">
        <w:rPr>
          <w:rFonts w:ascii="Times New Roman" w:hAnsi="Times New Roman" w:cs="Times New Roman"/>
          <w:sz w:val="24"/>
          <w:szCs w:val="24"/>
        </w:rPr>
        <w:t>– проведения инвентаризаций;</w:t>
      </w:r>
    </w:p>
    <w:p w:rsidR="00E04DD6" w:rsidRPr="00A93BE7" w:rsidRDefault="00E04DD6" w:rsidP="00E04DD6">
      <w:pPr>
        <w:spacing w:after="0" w:line="2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A93BE7">
        <w:rPr>
          <w:rFonts w:ascii="Times New Roman" w:hAnsi="Times New Roman" w:cs="Times New Roman"/>
          <w:sz w:val="24"/>
          <w:szCs w:val="24"/>
        </w:rPr>
        <w:t>– составления и представления бухгалтерской (финансовой) отчетности;</w:t>
      </w:r>
    </w:p>
    <w:p w:rsidR="00E04DD6" w:rsidRPr="00A93BE7" w:rsidRDefault="00E04DD6" w:rsidP="00E04DD6">
      <w:pPr>
        <w:spacing w:after="0" w:line="2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A93BE7">
        <w:rPr>
          <w:rFonts w:ascii="Times New Roman" w:hAnsi="Times New Roman" w:cs="Times New Roman"/>
          <w:sz w:val="24"/>
          <w:szCs w:val="24"/>
        </w:rPr>
        <w:t>– обеспечения соблюдения условий, целей и порядка использования учреждением полученных субсидий, грантов и иных форм целевых средств, установленных при их предоставлении;</w:t>
      </w:r>
    </w:p>
    <w:p w:rsidR="00E04DD6" w:rsidRPr="00A93BE7" w:rsidRDefault="00E04DD6" w:rsidP="00E04DD6">
      <w:pPr>
        <w:spacing w:after="0" w:line="2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A93BE7">
        <w:rPr>
          <w:rFonts w:ascii="Times New Roman" w:hAnsi="Times New Roman" w:cs="Times New Roman"/>
          <w:sz w:val="24"/>
          <w:szCs w:val="24"/>
        </w:rPr>
        <w:t>– контроля за исполнением судебных актов по искам по денежным обязательствам учреждения.</w:t>
      </w:r>
    </w:p>
    <w:p w:rsidR="00E04DD6" w:rsidRPr="00A93BE7" w:rsidRDefault="00E04DD6" w:rsidP="00E04DD6">
      <w:pPr>
        <w:spacing w:after="0" w:line="2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A93BE7">
        <w:rPr>
          <w:rFonts w:ascii="Times New Roman" w:hAnsi="Times New Roman" w:cs="Times New Roman"/>
          <w:sz w:val="24"/>
          <w:szCs w:val="24"/>
        </w:rPr>
        <w:t>2.2. Система внутреннего контроля обеспечивает:</w:t>
      </w:r>
    </w:p>
    <w:p w:rsidR="00E04DD6" w:rsidRPr="00A93BE7" w:rsidRDefault="00E04DD6" w:rsidP="00E04DD6">
      <w:pPr>
        <w:spacing w:after="0" w:line="2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A93BE7">
        <w:rPr>
          <w:rFonts w:ascii="Times New Roman" w:hAnsi="Times New Roman" w:cs="Times New Roman"/>
          <w:sz w:val="24"/>
          <w:szCs w:val="24"/>
        </w:rPr>
        <w:t>– соблюдение соответствия показателей строк Плана финансово-хозяйственной деятельности фактическим данным;</w:t>
      </w:r>
    </w:p>
    <w:p w:rsidR="00E04DD6" w:rsidRPr="00A93BE7" w:rsidRDefault="00E04DD6" w:rsidP="00E04DD6">
      <w:pPr>
        <w:spacing w:after="0" w:line="2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A93BE7">
        <w:rPr>
          <w:rFonts w:ascii="Times New Roman" w:hAnsi="Times New Roman" w:cs="Times New Roman"/>
          <w:sz w:val="24"/>
          <w:szCs w:val="24"/>
        </w:rPr>
        <w:t>– полноту и своевременность составления документов и регистров бухгалтерского учета, формирования и оформления журналов операций;</w:t>
      </w:r>
    </w:p>
    <w:p w:rsidR="00E04DD6" w:rsidRPr="00A93BE7" w:rsidRDefault="00E04DD6" w:rsidP="00E04DD6">
      <w:pPr>
        <w:spacing w:after="0" w:line="2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A93BE7">
        <w:rPr>
          <w:rFonts w:ascii="Times New Roman" w:hAnsi="Times New Roman" w:cs="Times New Roman"/>
          <w:sz w:val="24"/>
          <w:szCs w:val="24"/>
        </w:rPr>
        <w:t>– своевременность подготовки форм бухгалтерской отчетности, отражающих достоверные показатели финансово-хозяйственной деятельности учреждения;</w:t>
      </w:r>
    </w:p>
    <w:p w:rsidR="00E04DD6" w:rsidRPr="00A93BE7" w:rsidRDefault="00E04DD6" w:rsidP="00E04DD6">
      <w:pPr>
        <w:spacing w:after="0" w:line="2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A93BE7">
        <w:rPr>
          <w:rFonts w:ascii="Times New Roman" w:hAnsi="Times New Roman" w:cs="Times New Roman"/>
          <w:sz w:val="24"/>
          <w:szCs w:val="24"/>
        </w:rPr>
        <w:t>– предотвращение ошибок и искажения данных бухгалтерского учета и отчетности.</w:t>
      </w:r>
    </w:p>
    <w:p w:rsidR="00E04DD6" w:rsidRPr="00A93BE7" w:rsidRDefault="00E04DD6" w:rsidP="00E04DD6">
      <w:pPr>
        <w:spacing w:after="0" w:line="220" w:lineRule="atLeast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E04DD6" w:rsidRPr="00A93BE7" w:rsidRDefault="00E04DD6" w:rsidP="00E04DD6">
      <w:pPr>
        <w:pStyle w:val="a4"/>
        <w:numPr>
          <w:ilvl w:val="0"/>
          <w:numId w:val="1"/>
        </w:numPr>
        <w:spacing w:after="0" w:line="22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93BE7">
        <w:rPr>
          <w:rFonts w:ascii="Times New Roman" w:hAnsi="Times New Roman" w:cs="Times New Roman"/>
          <w:b/>
          <w:sz w:val="24"/>
          <w:szCs w:val="24"/>
        </w:rPr>
        <w:t>Организация внутреннего контроля</w:t>
      </w:r>
    </w:p>
    <w:p w:rsidR="00E04DD6" w:rsidRPr="00A93BE7" w:rsidRDefault="00E04DD6" w:rsidP="00E04DD6">
      <w:pPr>
        <w:pStyle w:val="a4"/>
        <w:spacing w:after="0" w:line="220" w:lineRule="atLeast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E04DD6" w:rsidRPr="00A93BE7" w:rsidRDefault="00E04DD6" w:rsidP="00E04DD6">
      <w:pPr>
        <w:pStyle w:val="a3"/>
        <w:spacing w:before="0" w:beforeAutospacing="0" w:after="0" w:afterAutospacing="0"/>
        <w:jc w:val="both"/>
      </w:pPr>
      <w:r w:rsidRPr="00A93BE7">
        <w:t>3.1. Внутренний контроль, проводимый в учреждении, подразделяется на предварительный, текущий и последующий.</w:t>
      </w:r>
    </w:p>
    <w:p w:rsidR="00E04DD6" w:rsidRPr="00A93BE7" w:rsidRDefault="00E04DD6" w:rsidP="00E04DD6">
      <w:pPr>
        <w:pStyle w:val="a3"/>
        <w:spacing w:before="0" w:beforeAutospacing="0" w:after="0" w:afterAutospacing="0"/>
        <w:jc w:val="both"/>
      </w:pPr>
      <w:r w:rsidRPr="00A93BE7">
        <w:t>3.1.1. Предварительный контроль осуществляется до начала совершения хозяйственной операции. Он позволяет определить, насколько правомерной и целесообразной будет операция. Целью предварительного контроля является предупреждение нарушений на стадии планирования расходов и заключения договоров.</w:t>
      </w:r>
    </w:p>
    <w:p w:rsidR="00E04DD6" w:rsidRPr="00A93BE7" w:rsidRDefault="00E04DD6" w:rsidP="00E04DD6">
      <w:pPr>
        <w:pStyle w:val="a3"/>
        <w:spacing w:before="0" w:beforeAutospacing="0" w:after="0" w:afterAutospacing="0"/>
        <w:jc w:val="both"/>
      </w:pPr>
      <w:r w:rsidRPr="00A93BE7">
        <w:t>В рамках мероприятий предварительного внутреннего финансового контроля проводятся:</w:t>
      </w:r>
    </w:p>
    <w:p w:rsidR="00E04DD6" w:rsidRPr="00A93BE7" w:rsidRDefault="00E04DD6" w:rsidP="00E04DD6">
      <w:pPr>
        <w:pStyle w:val="a3"/>
        <w:spacing w:before="0" w:beforeAutospacing="0" w:after="0" w:afterAutospacing="0"/>
      </w:pPr>
      <w:r w:rsidRPr="00A93BE7">
        <w:t xml:space="preserve">–проверка финансово-хозяйственных документов; </w:t>
      </w:r>
      <w:r w:rsidRPr="00A93BE7">
        <w:br/>
        <w:t xml:space="preserve">– проверка и визирование проектов договоров; </w:t>
      </w:r>
      <w:r w:rsidRPr="00A93BE7">
        <w:br/>
        <w:t>– предварительная экспертиза документов (решений), связанных с расходованием финансовых средств и распоряжением имущества.</w:t>
      </w:r>
    </w:p>
    <w:p w:rsidR="00E04DD6" w:rsidRPr="00A93BE7" w:rsidRDefault="00E04DD6" w:rsidP="00E04DD6">
      <w:pPr>
        <w:pStyle w:val="a3"/>
        <w:spacing w:before="0" w:beforeAutospacing="0" w:after="0" w:afterAutospacing="0"/>
        <w:jc w:val="both"/>
      </w:pPr>
      <w:r w:rsidRPr="00A93BE7">
        <w:t xml:space="preserve">Предварительный контроль осуществляют должностные </w:t>
      </w:r>
      <w:r w:rsidR="00A93BE7" w:rsidRPr="00A93BE7">
        <w:t>лица в</w:t>
      </w:r>
      <w:r w:rsidRPr="00A93BE7">
        <w:t xml:space="preserve"> соответствии с должностными (функциональными) обязанностями в процессе финансово-хозяйственной деятельности.</w:t>
      </w:r>
    </w:p>
    <w:p w:rsidR="00E04DD6" w:rsidRPr="00A93BE7" w:rsidRDefault="00E04DD6" w:rsidP="00E04DD6">
      <w:pPr>
        <w:pStyle w:val="a3"/>
        <w:spacing w:before="0" w:beforeAutospacing="0" w:after="0" w:afterAutospacing="0"/>
        <w:jc w:val="both"/>
      </w:pPr>
      <w:r w:rsidRPr="00A93BE7">
        <w:t>3.1.2. Текущий контроль осуществляется путем повседневного анализа исполнения Плана финансово-хозяйственной деятельности учреждения, утвержденного на текущий финансовый год, ведения бухгалтерского учета, оценки эффективности и результативности использования имущества работниками учреждения, уполномоченными на то возложенными на них должностными обязанностями. В рамках мероприятий текущего контроля проводятся:</w:t>
      </w:r>
    </w:p>
    <w:p w:rsidR="00E04DD6" w:rsidRPr="00A93BE7" w:rsidRDefault="00E04DD6" w:rsidP="00E04DD6">
      <w:pPr>
        <w:pStyle w:val="a3"/>
        <w:spacing w:before="0" w:beforeAutospacing="0" w:after="0" w:afterAutospacing="0"/>
      </w:pPr>
      <w:r w:rsidRPr="00A93BE7">
        <w:lastRenderedPageBreak/>
        <w:t xml:space="preserve">– проверка денежных документов до совершения операций по расходованию денежных средств (расчетно-платежных ведомостей, платежных поручений, счетов и т. п.); </w:t>
      </w:r>
      <w:r w:rsidRPr="00A93BE7">
        <w:br/>
        <w:t xml:space="preserve">– проверка наличия денежных средств в кассе; </w:t>
      </w:r>
      <w:r w:rsidRPr="00A93BE7">
        <w:br/>
        <w:t xml:space="preserve">– проверка полноты принятия к учету полученных в банке наличных денежных средств; </w:t>
      </w:r>
      <w:r w:rsidRPr="00A93BE7">
        <w:br/>
        <w:t xml:space="preserve">– контроль за взысканием дебиторской и погашением кредиторской задолженности и правомерностью ее списания со счетов бухгалтерского учета; </w:t>
      </w:r>
      <w:r w:rsidRPr="00A93BE7">
        <w:br/>
        <w:t xml:space="preserve">– сверка аналитического учета с синтетическим учетом (оборотная ведомость); </w:t>
      </w:r>
      <w:r w:rsidRPr="00A93BE7">
        <w:br/>
        <w:t xml:space="preserve">– проверка ведения бухгалтерского учета; </w:t>
      </w:r>
      <w:r w:rsidRPr="00A93BE7">
        <w:br/>
        <w:t>– осуществление мониторинга расходования целевых средств по назначению, оценка эффективности и результативности их расходования.</w:t>
      </w:r>
    </w:p>
    <w:p w:rsidR="00E04DD6" w:rsidRPr="00A93BE7" w:rsidRDefault="00E04DD6" w:rsidP="00E04DD6">
      <w:pPr>
        <w:spacing w:after="0" w:line="2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A93BE7">
        <w:rPr>
          <w:rFonts w:ascii="Times New Roman" w:hAnsi="Times New Roman" w:cs="Times New Roman"/>
          <w:sz w:val="24"/>
          <w:szCs w:val="24"/>
        </w:rPr>
        <w:t>Текущий контроль на постоянной основе осуществляется бухгалтерами, осуществляющими ведение учета и составление отчетности.</w:t>
      </w:r>
    </w:p>
    <w:p w:rsidR="00E04DD6" w:rsidRPr="00A93BE7" w:rsidRDefault="00E04DD6" w:rsidP="00E04DD6">
      <w:pPr>
        <w:pStyle w:val="a3"/>
        <w:spacing w:before="0" w:beforeAutospacing="0" w:after="0" w:afterAutospacing="0"/>
        <w:jc w:val="both"/>
      </w:pPr>
      <w:r w:rsidRPr="00A93BE7">
        <w:t>3.1.3. Последующий контроль проводится по итогам совершения хозяйственных операций. Он осуществляется путем анализа и проверки бухгалтерской документации и отчетности, проведения инвентаризаций и иных необходимых процедур. Целью последующего внутреннего финансового контроля является обнаружение фактов незаконного нецелесообразного расходования денежных и материальных средств и вскрытие причин нарушений. В рамках проведения мероприятий последующего финансового контроля осуществляются:</w:t>
      </w:r>
    </w:p>
    <w:p w:rsidR="00E04DD6" w:rsidRPr="00A93BE7" w:rsidRDefault="00E04DD6" w:rsidP="00E04DD6">
      <w:pPr>
        <w:pStyle w:val="a3"/>
        <w:spacing w:before="0" w:beforeAutospacing="0" w:after="0" w:afterAutospacing="0"/>
      </w:pPr>
      <w:r w:rsidRPr="00A93BE7">
        <w:t xml:space="preserve">– инвентаризация; </w:t>
      </w:r>
      <w:r w:rsidRPr="00A93BE7">
        <w:br/>
        <w:t xml:space="preserve">– внезапная проверка кассы; </w:t>
      </w:r>
      <w:r w:rsidRPr="00A93BE7">
        <w:br/>
        <w:t xml:space="preserve">– ревизия; </w:t>
      </w:r>
      <w:r w:rsidRPr="00A93BE7">
        <w:br/>
        <w:t xml:space="preserve">– проверка поступления в учреждение, наличия и использования денежных средств; </w:t>
      </w:r>
      <w:r w:rsidRPr="00A93BE7">
        <w:br/>
        <w:t>– документальные проверки завершенных операций финансово-хозяйственной деятельности учреждения.</w:t>
      </w:r>
    </w:p>
    <w:p w:rsidR="00E04DD6" w:rsidRPr="00A93BE7" w:rsidRDefault="00E04DD6" w:rsidP="00E04DD6">
      <w:pPr>
        <w:pStyle w:val="a3"/>
        <w:spacing w:before="0" w:beforeAutospacing="0" w:after="0" w:afterAutospacing="0"/>
        <w:jc w:val="both"/>
      </w:pPr>
      <w:r w:rsidRPr="00A93BE7">
        <w:t xml:space="preserve">3.2.1. Последующий контроль осуществляется путем проведения плановых и внеплановых проверок. Последующий контроль осуществляется </w:t>
      </w:r>
      <w:proofErr w:type="spellStart"/>
      <w:r w:rsidRPr="00A93BE7">
        <w:t>внутрипроверочной</w:t>
      </w:r>
      <w:proofErr w:type="spellEnd"/>
      <w:r w:rsidRPr="00A93BE7">
        <w:t xml:space="preserve"> комиссией, которая </w:t>
      </w:r>
      <w:r w:rsidR="00A93BE7" w:rsidRPr="00A93BE7">
        <w:t>назначается отдельным</w:t>
      </w:r>
      <w:r w:rsidRPr="00A93BE7">
        <w:t xml:space="preserve"> приказом главного врача.</w:t>
      </w:r>
    </w:p>
    <w:p w:rsidR="00E04DD6" w:rsidRPr="00A93BE7" w:rsidRDefault="00E04DD6" w:rsidP="00E04DD6">
      <w:pPr>
        <w:pStyle w:val="a3"/>
        <w:spacing w:before="0" w:beforeAutospacing="0" w:after="0" w:afterAutospacing="0"/>
        <w:jc w:val="both"/>
      </w:pPr>
      <w:r w:rsidRPr="00A93BE7">
        <w:t>3.2.2. Плановые проверки проводятся с определенной периодичностью, установленной графиком проведения внутренних проверок финансово-хозяйственной деятельности, утвержденным руководителем учреждения, а также перед составлением бухгалтерской отчетности. График включает:</w:t>
      </w:r>
    </w:p>
    <w:p w:rsidR="00E04DD6" w:rsidRPr="00A93BE7" w:rsidRDefault="00E04DD6" w:rsidP="00E04DD6">
      <w:pPr>
        <w:pStyle w:val="a3"/>
        <w:spacing w:before="0" w:beforeAutospacing="0" w:after="0" w:afterAutospacing="0"/>
      </w:pPr>
      <w:r w:rsidRPr="00A93BE7">
        <w:t xml:space="preserve">– объект проверки; </w:t>
      </w:r>
      <w:r w:rsidRPr="00A93BE7">
        <w:br/>
        <w:t xml:space="preserve">– период, за который проводится проверка; </w:t>
      </w:r>
      <w:r w:rsidRPr="00A93BE7">
        <w:br/>
        <w:t xml:space="preserve">– срок проведения проверки; </w:t>
      </w:r>
      <w:r w:rsidRPr="00A93BE7">
        <w:br/>
        <w:t>– ответственных исполнителей.</w:t>
      </w:r>
    </w:p>
    <w:p w:rsidR="00E04DD6" w:rsidRPr="00A93BE7" w:rsidRDefault="00E04DD6" w:rsidP="00E04DD6">
      <w:pPr>
        <w:pStyle w:val="a3"/>
        <w:spacing w:before="0" w:beforeAutospacing="0" w:after="0" w:afterAutospacing="0"/>
        <w:jc w:val="both"/>
      </w:pPr>
      <w:r w:rsidRPr="00A93BE7">
        <w:t>3.2.3. Внеплановые проверки проводятся в случае необходимости (например, при наличии информации о возможном нарушении).</w:t>
      </w:r>
    </w:p>
    <w:p w:rsidR="00E04DD6" w:rsidRPr="00A93BE7" w:rsidRDefault="00E04DD6" w:rsidP="00E04DD6">
      <w:pPr>
        <w:pStyle w:val="a3"/>
        <w:spacing w:before="0" w:beforeAutospacing="0" w:after="0" w:afterAutospacing="0"/>
        <w:jc w:val="both"/>
      </w:pPr>
      <w:r w:rsidRPr="00A93BE7">
        <w:t>3.3. Выявленные в ходе контрольных мероприятий нарушения законодательства РФ подлежат исправлению. Лица, ответственные за проведение проверки, осуществляют анализ выявленных нарушений, устанавливают их причины и разрабатывают предложения для принятия мер по их устранению и недопущению в дальнейшем.</w:t>
      </w:r>
    </w:p>
    <w:p w:rsidR="00E04DD6" w:rsidRPr="00A93BE7" w:rsidRDefault="00E04DD6" w:rsidP="00E04DD6">
      <w:pPr>
        <w:pStyle w:val="a3"/>
        <w:spacing w:before="0" w:beforeAutospacing="0" w:after="0" w:afterAutospacing="0"/>
        <w:jc w:val="both"/>
      </w:pPr>
      <w:r w:rsidRPr="00A93BE7">
        <w:t>3.3.1. Результаты проведения контрольных мероприятий оформляются:</w:t>
      </w:r>
    </w:p>
    <w:p w:rsidR="00E04DD6" w:rsidRPr="00A93BE7" w:rsidRDefault="00E04DD6" w:rsidP="00E04DD6">
      <w:pPr>
        <w:pStyle w:val="a3"/>
        <w:spacing w:before="0" w:beforeAutospacing="0" w:after="0" w:afterAutospacing="0"/>
        <w:jc w:val="both"/>
      </w:pPr>
      <w:r w:rsidRPr="00A93BE7">
        <w:t xml:space="preserve">– протоколом (по итогам проведения проверки предварительного и текущего контроля), в котором указываются перечень мероприятий по устранению недостатков и нарушений, если таковые были выявлены, а также рекомендации к недопущению возможных ошибок в дальнейшем; </w:t>
      </w:r>
      <w:r w:rsidRPr="00A93BE7">
        <w:br/>
        <w:t>– актом (по итогам проведения мероприятий последующего контроля).</w:t>
      </w:r>
    </w:p>
    <w:p w:rsidR="00E04DD6" w:rsidRPr="00A93BE7" w:rsidRDefault="00E04DD6" w:rsidP="00E04DD6">
      <w:pPr>
        <w:pStyle w:val="a3"/>
        <w:spacing w:before="0" w:beforeAutospacing="0" w:after="0" w:afterAutospacing="0"/>
        <w:jc w:val="both"/>
      </w:pPr>
      <w:r w:rsidRPr="00A93BE7">
        <w:t>3.3.2. Акт проверки включает в себя информацию:</w:t>
      </w:r>
    </w:p>
    <w:p w:rsidR="00E04DD6" w:rsidRPr="00A93BE7" w:rsidRDefault="00E04DD6" w:rsidP="00E04DD6">
      <w:pPr>
        <w:pStyle w:val="a3"/>
        <w:spacing w:before="0" w:beforeAutospacing="0" w:after="0" w:afterAutospacing="0"/>
      </w:pPr>
      <w:r w:rsidRPr="00A93BE7">
        <w:t xml:space="preserve">– о предмете проверки; </w:t>
      </w:r>
      <w:r w:rsidRPr="00A93BE7">
        <w:br/>
        <w:t xml:space="preserve">– о периоде проверки; </w:t>
      </w:r>
      <w:r w:rsidRPr="00A93BE7">
        <w:br/>
        <w:t xml:space="preserve">– о дате утверждения акта; </w:t>
      </w:r>
      <w:r w:rsidRPr="00A93BE7">
        <w:br/>
        <w:t xml:space="preserve">– о лицах, проводивших проверку; </w:t>
      </w:r>
      <w:r w:rsidRPr="00A93BE7">
        <w:br/>
        <w:t xml:space="preserve">– о методах и приемах, применяемых в процессе проведения контрольных мероприятий; </w:t>
      </w:r>
      <w:r w:rsidRPr="00A93BE7">
        <w:br/>
      </w:r>
      <w:r w:rsidRPr="00A93BE7">
        <w:lastRenderedPageBreak/>
        <w:t xml:space="preserve">– о соответствии предмета проверки нормам законодательства РФ, действующим на дату совершения факта хозяйственной жизни учреждения; </w:t>
      </w:r>
      <w:r w:rsidRPr="00A93BE7">
        <w:br/>
        <w:t xml:space="preserve">– о выводах, сделанных по результатам проведения проверки; </w:t>
      </w:r>
      <w:r w:rsidRPr="00A93BE7">
        <w:br/>
        <w:t>– о принятых мерах и осуществленных мероприятиях по устранению недостатков и нарушений, выявленных в ходе последующего контроля. Даются рекомендации по недопущению возможных ошибок.</w:t>
      </w:r>
    </w:p>
    <w:p w:rsidR="00E04DD6" w:rsidRPr="00A93BE7" w:rsidRDefault="00E04DD6" w:rsidP="00E04DD6">
      <w:pPr>
        <w:pStyle w:val="a3"/>
        <w:spacing w:before="0" w:beforeAutospacing="0" w:after="0" w:afterAutospacing="0"/>
        <w:jc w:val="both"/>
      </w:pPr>
      <w:r w:rsidRPr="00A93BE7">
        <w:t>3.3.3. Акт предоставляется на утверждение руководителю (главному врачу) учреждения. Ознакомившись с результатом проведения проверки, руководитель своим распоряжением устанавливает сроки устранения нарушений руководителям лиц, допустившим нарушения норм законодательства, выявленных по итогам проведения контрольных мероприятий.</w:t>
      </w:r>
    </w:p>
    <w:p w:rsidR="00E04DD6" w:rsidRPr="00A93BE7" w:rsidRDefault="00E04DD6" w:rsidP="00E04DD6">
      <w:pPr>
        <w:pStyle w:val="a3"/>
        <w:spacing w:before="0" w:beforeAutospacing="0" w:after="0" w:afterAutospacing="0"/>
        <w:jc w:val="both"/>
      </w:pPr>
      <w:r w:rsidRPr="00A93BE7">
        <w:t>3.3.4. Работники учреждения, допустившие недостатки, искажения и нарушения, в письменной форме представляют руководителю учреждения объяснения по вопросам, относящимся к результатам проведения контроля. В установленные руководителем учреждения сроки они устраняют допущенные ошибки.</w:t>
      </w:r>
    </w:p>
    <w:p w:rsidR="00E04DD6" w:rsidRPr="00A93BE7" w:rsidRDefault="00E04DD6" w:rsidP="00E04DD6">
      <w:pPr>
        <w:pStyle w:val="a3"/>
        <w:spacing w:before="0" w:beforeAutospacing="0" w:after="0" w:afterAutospacing="0"/>
        <w:jc w:val="both"/>
      </w:pPr>
    </w:p>
    <w:p w:rsidR="00E04DD6" w:rsidRPr="00A93BE7" w:rsidRDefault="00E04DD6" w:rsidP="00E04DD6">
      <w:pPr>
        <w:pStyle w:val="a3"/>
        <w:numPr>
          <w:ilvl w:val="0"/>
          <w:numId w:val="1"/>
        </w:numPr>
        <w:spacing w:before="0" w:beforeAutospacing="0" w:after="0" w:afterAutospacing="0"/>
        <w:jc w:val="center"/>
        <w:rPr>
          <w:b/>
        </w:rPr>
      </w:pPr>
      <w:r w:rsidRPr="00A93BE7">
        <w:rPr>
          <w:b/>
        </w:rPr>
        <w:t>Функции и права комиссии по внутреннему контролю</w:t>
      </w:r>
    </w:p>
    <w:p w:rsidR="00E04DD6" w:rsidRPr="00A93BE7" w:rsidRDefault="00E04DD6" w:rsidP="00E04DD6">
      <w:pPr>
        <w:pStyle w:val="a3"/>
        <w:spacing w:before="0" w:beforeAutospacing="0" w:after="0" w:afterAutospacing="0"/>
        <w:ind w:left="720"/>
        <w:rPr>
          <w:b/>
        </w:rPr>
      </w:pPr>
    </w:p>
    <w:p w:rsidR="00E04DD6" w:rsidRPr="00A93BE7" w:rsidRDefault="00E04DD6" w:rsidP="00E04DD6">
      <w:pPr>
        <w:pStyle w:val="a3"/>
        <w:spacing w:before="0" w:beforeAutospacing="0" w:after="0" w:afterAutospacing="0"/>
        <w:jc w:val="both"/>
      </w:pPr>
      <w:r w:rsidRPr="00A93BE7">
        <w:t>4.1. На комиссию по внутреннему контролю возложены следующие функции:</w:t>
      </w:r>
    </w:p>
    <w:p w:rsidR="00E04DD6" w:rsidRPr="00A93BE7" w:rsidRDefault="00E04DD6" w:rsidP="00E04DD6">
      <w:pPr>
        <w:pStyle w:val="a3"/>
        <w:spacing w:before="0" w:beforeAutospacing="0" w:after="0" w:afterAutospacing="0"/>
        <w:jc w:val="both"/>
      </w:pPr>
      <w:r w:rsidRPr="00A93BE7">
        <w:t>– принимать непосредственное участие в проведении контроля всех типов;</w:t>
      </w:r>
    </w:p>
    <w:p w:rsidR="00E04DD6" w:rsidRPr="00A93BE7" w:rsidRDefault="00E04DD6" w:rsidP="00E04DD6">
      <w:pPr>
        <w:pStyle w:val="a3"/>
        <w:spacing w:before="0" w:beforeAutospacing="0" w:after="0" w:afterAutospacing="0"/>
        <w:jc w:val="both"/>
      </w:pPr>
      <w:r w:rsidRPr="00A93BE7">
        <w:t>– осуществлять методическое обеспечение системы внутреннего контроля;</w:t>
      </w:r>
    </w:p>
    <w:p w:rsidR="00E04DD6" w:rsidRPr="00A93BE7" w:rsidRDefault="00E04DD6" w:rsidP="00E04DD6">
      <w:pPr>
        <w:pStyle w:val="a3"/>
        <w:spacing w:before="0" w:beforeAutospacing="0" w:after="0" w:afterAutospacing="0"/>
        <w:jc w:val="both"/>
      </w:pPr>
      <w:r w:rsidRPr="00A93BE7">
        <w:t>– координировать деятельность подразделений в рамках внутреннего контроля;</w:t>
      </w:r>
    </w:p>
    <w:p w:rsidR="00E04DD6" w:rsidRPr="00A93BE7" w:rsidRDefault="00E04DD6" w:rsidP="00E04DD6">
      <w:pPr>
        <w:pStyle w:val="a3"/>
        <w:spacing w:before="0" w:beforeAutospacing="0" w:after="0" w:afterAutospacing="0"/>
        <w:jc w:val="both"/>
      </w:pPr>
      <w:r w:rsidRPr="00A93BE7">
        <w:t>– проводить оценку внутреннего контроля.</w:t>
      </w:r>
    </w:p>
    <w:p w:rsidR="00E04DD6" w:rsidRPr="00A93BE7" w:rsidRDefault="00E04DD6" w:rsidP="00E04DD6">
      <w:pPr>
        <w:pStyle w:val="a3"/>
        <w:spacing w:before="0" w:beforeAutospacing="0" w:after="0" w:afterAutospacing="0"/>
        <w:jc w:val="both"/>
      </w:pPr>
      <w:r w:rsidRPr="00A93BE7">
        <w:t>4.2. Для обеспечения эффективности внутреннего контроля комиссия по внутреннему контролю имеет право:</w:t>
      </w:r>
    </w:p>
    <w:p w:rsidR="00E04DD6" w:rsidRPr="00A93BE7" w:rsidRDefault="00E04DD6" w:rsidP="00E04DD6">
      <w:pPr>
        <w:pStyle w:val="a3"/>
        <w:spacing w:before="0" w:beforeAutospacing="0" w:after="0" w:afterAutospacing="0"/>
        <w:jc w:val="both"/>
      </w:pPr>
      <w:r w:rsidRPr="00A93BE7">
        <w:t>– проверять соответствие финансово-хозяйственных операций действующему законодательству;</w:t>
      </w:r>
    </w:p>
    <w:p w:rsidR="00E04DD6" w:rsidRPr="00A93BE7" w:rsidRDefault="00E04DD6" w:rsidP="00E04DD6">
      <w:pPr>
        <w:pStyle w:val="a3"/>
        <w:spacing w:before="0" w:beforeAutospacing="0" w:after="0" w:afterAutospacing="0"/>
        <w:jc w:val="both"/>
      </w:pPr>
      <w:r w:rsidRPr="00A93BE7">
        <w:t>– проверять правильность составления бухгалтерских документов и своевременного их отражения в учете;</w:t>
      </w:r>
    </w:p>
    <w:p w:rsidR="00E04DD6" w:rsidRPr="00A93BE7" w:rsidRDefault="00E04DD6" w:rsidP="00E04DD6">
      <w:pPr>
        <w:pStyle w:val="a3"/>
        <w:spacing w:before="0" w:beforeAutospacing="0" w:after="0" w:afterAutospacing="0"/>
        <w:jc w:val="both"/>
      </w:pPr>
      <w:r w:rsidRPr="00A93BE7">
        <w:t>– входить (с обязательным привлечением главного бухгалтера) в помещение проверяемого объекта, в помещения, используемые для хранения документов (архивы), наличных денег и ценностей, компьютерной обработки данных и хранения данных на машинных носителях;</w:t>
      </w:r>
    </w:p>
    <w:p w:rsidR="00E04DD6" w:rsidRPr="00A93BE7" w:rsidRDefault="00E04DD6" w:rsidP="00E04DD6">
      <w:pPr>
        <w:pStyle w:val="a3"/>
        <w:spacing w:before="0" w:beforeAutospacing="0" w:after="0" w:afterAutospacing="0"/>
        <w:jc w:val="both"/>
      </w:pPr>
      <w:r w:rsidRPr="00A93BE7">
        <w:t>– проверять наличие денежных средств, денежных документов и бланков строгой отчетности в кассе учреждения, проверять правильность применения ККМ, при этом исключить из сроков, в которые такая проверка может быть проведена, период выплаты заработной платы;</w:t>
      </w:r>
    </w:p>
    <w:p w:rsidR="00E04DD6" w:rsidRPr="00A93BE7" w:rsidRDefault="00E04DD6" w:rsidP="00E04DD6">
      <w:pPr>
        <w:pStyle w:val="a3"/>
        <w:spacing w:before="0" w:beforeAutospacing="0" w:after="0" w:afterAutospacing="0"/>
        <w:jc w:val="both"/>
      </w:pPr>
      <w:r w:rsidRPr="00A93BE7">
        <w:t>– проверять все учетные бухгалтерские регистры;</w:t>
      </w:r>
    </w:p>
    <w:p w:rsidR="00E04DD6" w:rsidRPr="00A93BE7" w:rsidRDefault="00E04DD6" w:rsidP="00E04DD6">
      <w:pPr>
        <w:pStyle w:val="a3"/>
        <w:spacing w:before="0" w:beforeAutospacing="0" w:after="0" w:afterAutospacing="0"/>
        <w:jc w:val="both"/>
      </w:pPr>
      <w:r w:rsidRPr="00A93BE7">
        <w:t>– знакомиться со всеми учредительными и распорядительными документами (приказами, распоряжениями, указаниями руководства учреждения), регулирующими финансово-хозяйственную деятельность;</w:t>
      </w:r>
    </w:p>
    <w:p w:rsidR="00E04DD6" w:rsidRPr="00A93BE7" w:rsidRDefault="00E04DD6" w:rsidP="00E04DD6">
      <w:pPr>
        <w:pStyle w:val="a3"/>
        <w:spacing w:before="0" w:beforeAutospacing="0" w:after="0" w:afterAutospacing="0"/>
        <w:jc w:val="both"/>
      </w:pPr>
      <w:r w:rsidRPr="00A93BE7">
        <w:t>– знакомиться с перепиской подразделения с вышестоящими учреждениями, другими юридическими, а также физическими лицами (жалобы и заявления);</w:t>
      </w:r>
    </w:p>
    <w:p w:rsidR="00E04DD6" w:rsidRPr="00A93BE7" w:rsidRDefault="00E04DD6" w:rsidP="00E04DD6">
      <w:pPr>
        <w:pStyle w:val="a3"/>
        <w:spacing w:before="0" w:beforeAutospacing="0" w:after="0" w:afterAutospacing="0"/>
        <w:jc w:val="both"/>
      </w:pPr>
      <w:r w:rsidRPr="00A93BE7">
        <w:t>– обследовать производственные и служебные помещения (при этом могут преследоваться цели, не связанные напрямую с финансовым состоянием подразделения, например, проверка противопожарного состояния помещений или оценка рациональности используемых технологических схем);</w:t>
      </w:r>
    </w:p>
    <w:p w:rsidR="00E04DD6" w:rsidRPr="00A93BE7" w:rsidRDefault="00E04DD6" w:rsidP="00E04DD6">
      <w:pPr>
        <w:pStyle w:val="a3"/>
        <w:spacing w:before="0" w:beforeAutospacing="0" w:after="0" w:afterAutospacing="0"/>
        <w:jc w:val="both"/>
      </w:pPr>
      <w:r w:rsidRPr="00A93BE7">
        <w:t>– проводить мероприятия научной организации труда (хронометраж, мониторинг, обследование, фотографию рабочего времени, использовать метод моментальных фотографий, осуществлять анкетирование, тестирование и т. п.);</w:t>
      </w:r>
    </w:p>
    <w:p w:rsidR="00E04DD6" w:rsidRPr="00A93BE7" w:rsidRDefault="00E04DD6" w:rsidP="00E04DD6">
      <w:pPr>
        <w:pStyle w:val="a3"/>
        <w:spacing w:before="0" w:beforeAutospacing="0" w:after="0" w:afterAutospacing="0"/>
        <w:jc w:val="both"/>
      </w:pPr>
      <w:r w:rsidRPr="00A93BE7">
        <w:t>– проверять состояние и сохранность материальных ценностей у материально ответственных и подотчетных лиц;</w:t>
      </w:r>
    </w:p>
    <w:p w:rsidR="00E04DD6" w:rsidRPr="00A93BE7" w:rsidRDefault="00E04DD6" w:rsidP="00E04DD6">
      <w:pPr>
        <w:pStyle w:val="a3"/>
        <w:spacing w:before="0" w:beforeAutospacing="0" w:after="0" w:afterAutospacing="0"/>
        <w:jc w:val="both"/>
      </w:pPr>
      <w:r w:rsidRPr="00A93BE7">
        <w:t>– проверять состояние, наличие и эффективность использования объектов основных средств;</w:t>
      </w:r>
    </w:p>
    <w:p w:rsidR="00E04DD6" w:rsidRPr="00A93BE7" w:rsidRDefault="00E04DD6" w:rsidP="00E04DD6">
      <w:pPr>
        <w:pStyle w:val="a3"/>
        <w:spacing w:before="0" w:beforeAutospacing="0" w:after="0" w:afterAutospacing="0"/>
        <w:jc w:val="both"/>
      </w:pPr>
      <w:r w:rsidRPr="00A93BE7">
        <w:t>– проверять правильность оформления бухгалтерских операций, а также правильность начислений и своевременность уплаты налогов в бюджет и сборов в государственные внебюджетные фонды;</w:t>
      </w:r>
    </w:p>
    <w:p w:rsidR="00E04DD6" w:rsidRPr="00A93BE7" w:rsidRDefault="00E04DD6" w:rsidP="00E04DD6">
      <w:pPr>
        <w:pStyle w:val="a3"/>
        <w:spacing w:before="0" w:beforeAutospacing="0" w:after="0" w:afterAutospacing="0"/>
        <w:jc w:val="both"/>
      </w:pPr>
      <w:r w:rsidRPr="00A93BE7">
        <w:lastRenderedPageBreak/>
        <w:t>– требовать от сотрудников справки, расчеты и объяснения по проверяемым фактам хозяйственной деятельности;</w:t>
      </w:r>
    </w:p>
    <w:p w:rsidR="00E04DD6" w:rsidRPr="00A93BE7" w:rsidRDefault="00E04DD6" w:rsidP="00E04DD6">
      <w:pPr>
        <w:pStyle w:val="a3"/>
        <w:spacing w:before="0" w:beforeAutospacing="0" w:after="0" w:afterAutospacing="0"/>
        <w:jc w:val="both"/>
      </w:pPr>
      <w:r w:rsidRPr="00A93BE7">
        <w:t>– осуществлять иные действия, обусловленные спецификой деятельности службы и иными факторами.</w:t>
      </w:r>
    </w:p>
    <w:p w:rsidR="00E04DD6" w:rsidRPr="00A93BE7" w:rsidRDefault="00E04DD6" w:rsidP="00E04DD6">
      <w:pPr>
        <w:pStyle w:val="a3"/>
        <w:spacing w:before="0" w:beforeAutospacing="0" w:after="0" w:afterAutospacing="0"/>
        <w:jc w:val="both"/>
      </w:pPr>
    </w:p>
    <w:p w:rsidR="00E04DD6" w:rsidRPr="00A93BE7" w:rsidRDefault="00E04DD6" w:rsidP="00E04DD6">
      <w:pPr>
        <w:pStyle w:val="a4"/>
        <w:numPr>
          <w:ilvl w:val="0"/>
          <w:numId w:val="1"/>
        </w:numPr>
        <w:spacing w:after="0" w:line="22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93BE7">
        <w:rPr>
          <w:rFonts w:ascii="Times New Roman" w:hAnsi="Times New Roman" w:cs="Times New Roman"/>
          <w:b/>
          <w:sz w:val="24"/>
          <w:szCs w:val="24"/>
        </w:rPr>
        <w:t>Ответственность субъектов внутреннего финансового контроля</w:t>
      </w:r>
    </w:p>
    <w:p w:rsidR="00E04DD6" w:rsidRPr="00A93BE7" w:rsidRDefault="00E04DD6" w:rsidP="00E04DD6">
      <w:pPr>
        <w:pStyle w:val="a4"/>
        <w:spacing w:after="0" w:line="220" w:lineRule="atLeast"/>
        <w:rPr>
          <w:rFonts w:ascii="Times New Roman" w:hAnsi="Times New Roman" w:cs="Times New Roman"/>
          <w:b/>
          <w:sz w:val="24"/>
          <w:szCs w:val="24"/>
        </w:rPr>
      </w:pPr>
    </w:p>
    <w:p w:rsidR="00E04DD6" w:rsidRPr="00A93BE7" w:rsidRDefault="00E04DD6" w:rsidP="00E04DD6">
      <w:pPr>
        <w:spacing w:after="0" w:line="2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A93BE7">
        <w:rPr>
          <w:rFonts w:ascii="Times New Roman" w:hAnsi="Times New Roman" w:cs="Times New Roman"/>
          <w:sz w:val="24"/>
          <w:szCs w:val="24"/>
        </w:rPr>
        <w:t>5.1. Ответственность за организацию и функционирование системы внутреннего контроля возлагается на председателя комиссии, утвержденной приказом руководителя.</w:t>
      </w:r>
    </w:p>
    <w:p w:rsidR="00E04DD6" w:rsidRPr="00A93BE7" w:rsidRDefault="00E04DD6" w:rsidP="00E04DD6">
      <w:pPr>
        <w:spacing w:after="0" w:line="2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A93BE7">
        <w:rPr>
          <w:rFonts w:ascii="Times New Roman" w:hAnsi="Times New Roman" w:cs="Times New Roman"/>
          <w:sz w:val="24"/>
          <w:szCs w:val="24"/>
        </w:rPr>
        <w:t>5.2. Лица, допустившие недостатки, искажения и нарушения, несут дисциплинарную ответственность в соответствии с требованиями ТК РФ.</w:t>
      </w:r>
    </w:p>
    <w:p w:rsidR="00E04DD6" w:rsidRPr="00A93BE7" w:rsidRDefault="00E04DD6" w:rsidP="00E04DD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3BE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График проведения внутренних проверок финансово-хозяйственной деятельности </w:t>
      </w:r>
    </w:p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79"/>
        <w:gridCol w:w="2049"/>
        <w:gridCol w:w="2254"/>
        <w:gridCol w:w="2564"/>
      </w:tblGrid>
      <w:tr w:rsidR="00E04DD6" w:rsidRPr="00A93BE7" w:rsidTr="00264551">
        <w:trPr>
          <w:tblCellSpacing w:w="0" w:type="dxa"/>
        </w:trPr>
        <w:tc>
          <w:tcPr>
            <w:tcW w:w="15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4DD6" w:rsidRPr="00A93BE7" w:rsidRDefault="00E04DD6" w:rsidP="0026455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3B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A93B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мероприятия</w:t>
            </w:r>
          </w:p>
        </w:tc>
        <w:tc>
          <w:tcPr>
            <w:tcW w:w="10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4DD6" w:rsidRPr="00A93BE7" w:rsidRDefault="00E04DD6" w:rsidP="0026455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3B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Время проведения</w:t>
            </w:r>
          </w:p>
        </w:tc>
        <w:tc>
          <w:tcPr>
            <w:tcW w:w="11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4DD6" w:rsidRPr="00A93BE7" w:rsidRDefault="00E04DD6" w:rsidP="0026455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3B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Период, за который проводится проверка</w:t>
            </w:r>
          </w:p>
        </w:tc>
        <w:tc>
          <w:tcPr>
            <w:tcW w:w="12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4DD6" w:rsidRPr="00A93BE7" w:rsidRDefault="00E04DD6" w:rsidP="0026455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3B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Ответственный исполнитель</w:t>
            </w:r>
          </w:p>
        </w:tc>
      </w:tr>
      <w:tr w:rsidR="00E04DD6" w:rsidRPr="00A93BE7" w:rsidTr="00264551">
        <w:trPr>
          <w:tblCellSpacing w:w="0" w:type="dxa"/>
        </w:trPr>
        <w:tc>
          <w:tcPr>
            <w:tcW w:w="15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4DD6" w:rsidRPr="00A93BE7" w:rsidRDefault="00E04DD6" w:rsidP="002645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3B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Проверка наличия, выдачи и списания бланков строгой отчетности</w:t>
            </w:r>
          </w:p>
        </w:tc>
        <w:tc>
          <w:tcPr>
            <w:tcW w:w="10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4DD6" w:rsidRPr="00A93BE7" w:rsidRDefault="00E04DD6" w:rsidP="002645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3B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Ежеквартально, в последний рабочий день квартала</w:t>
            </w:r>
          </w:p>
        </w:tc>
        <w:tc>
          <w:tcPr>
            <w:tcW w:w="11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4DD6" w:rsidRPr="00A93BE7" w:rsidRDefault="00E04DD6" w:rsidP="002645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3B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квартал</w:t>
            </w:r>
          </w:p>
        </w:tc>
        <w:tc>
          <w:tcPr>
            <w:tcW w:w="12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4DD6" w:rsidRPr="00A93BE7" w:rsidRDefault="00E04DD6" w:rsidP="002645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3B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Главный бухгалтер</w:t>
            </w:r>
          </w:p>
        </w:tc>
      </w:tr>
      <w:tr w:rsidR="00E04DD6" w:rsidRPr="00A93BE7" w:rsidTr="00264551">
        <w:trPr>
          <w:tblCellSpacing w:w="0" w:type="dxa"/>
        </w:trPr>
        <w:tc>
          <w:tcPr>
            <w:tcW w:w="15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4DD6" w:rsidRPr="00A93BE7" w:rsidRDefault="00E04DD6" w:rsidP="002645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3B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Проверка наличия актов сверки с поставщиками и подрядчиками</w:t>
            </w:r>
          </w:p>
        </w:tc>
        <w:tc>
          <w:tcPr>
            <w:tcW w:w="10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4DD6" w:rsidRPr="00A93BE7" w:rsidRDefault="00E04DD6" w:rsidP="002645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3B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1 января и на 1 июля</w:t>
            </w:r>
          </w:p>
        </w:tc>
        <w:tc>
          <w:tcPr>
            <w:tcW w:w="11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4DD6" w:rsidRPr="00A93BE7" w:rsidRDefault="00E04DD6" w:rsidP="002645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3B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Полугодие</w:t>
            </w:r>
          </w:p>
        </w:tc>
        <w:tc>
          <w:tcPr>
            <w:tcW w:w="12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4DD6" w:rsidRPr="00A93BE7" w:rsidRDefault="00E04DD6" w:rsidP="002645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3B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Главный бухгалтер</w:t>
            </w:r>
          </w:p>
        </w:tc>
      </w:tr>
      <w:tr w:rsidR="00E04DD6" w:rsidRPr="00A93BE7" w:rsidTr="00264551">
        <w:trPr>
          <w:tblCellSpacing w:w="0" w:type="dxa"/>
        </w:trPr>
        <w:tc>
          <w:tcPr>
            <w:tcW w:w="15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4DD6" w:rsidRPr="00A93BE7" w:rsidRDefault="00E04DD6" w:rsidP="002645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3B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Проверка правильности расчетов с бюджетом, налоговыми органами, внебюджетными фондами и контрагентами</w:t>
            </w:r>
          </w:p>
        </w:tc>
        <w:tc>
          <w:tcPr>
            <w:tcW w:w="10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4DD6" w:rsidRPr="00A93BE7" w:rsidRDefault="00E04DD6" w:rsidP="002645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3B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Ежемесячно, в последний рабочий день месяца</w:t>
            </w:r>
          </w:p>
        </w:tc>
        <w:tc>
          <w:tcPr>
            <w:tcW w:w="11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4DD6" w:rsidRPr="00A93BE7" w:rsidRDefault="00E04DD6" w:rsidP="002645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3B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Месяц</w:t>
            </w:r>
          </w:p>
        </w:tc>
        <w:tc>
          <w:tcPr>
            <w:tcW w:w="12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4DD6" w:rsidRPr="00A93BE7" w:rsidRDefault="00E04DD6" w:rsidP="002645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3B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Главный бухгалтер</w:t>
            </w:r>
          </w:p>
        </w:tc>
      </w:tr>
      <w:tr w:rsidR="00E04DD6" w:rsidRPr="00A93BE7" w:rsidTr="00264551">
        <w:trPr>
          <w:tblCellSpacing w:w="0" w:type="dxa"/>
        </w:trPr>
        <w:tc>
          <w:tcPr>
            <w:tcW w:w="15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4DD6" w:rsidRPr="00A93BE7" w:rsidRDefault="00E04DD6" w:rsidP="002645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3B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Инвентаризация</w:t>
            </w:r>
          </w:p>
        </w:tc>
        <w:tc>
          <w:tcPr>
            <w:tcW w:w="10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4DD6" w:rsidRPr="00A93BE7" w:rsidRDefault="00E04DD6" w:rsidP="002645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3B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Ежегодно, перед составлением годовых отчетных форм по состоянию на 1 ноября</w:t>
            </w:r>
          </w:p>
        </w:tc>
        <w:tc>
          <w:tcPr>
            <w:tcW w:w="11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4DD6" w:rsidRPr="00A93BE7" w:rsidRDefault="00E04DD6" w:rsidP="002645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3B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12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4DD6" w:rsidRPr="00A93BE7" w:rsidRDefault="00E04DD6" w:rsidP="002645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3B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Главный бухгалтер</w:t>
            </w:r>
          </w:p>
        </w:tc>
      </w:tr>
    </w:tbl>
    <w:p w:rsidR="00E04DD6" w:rsidRPr="00A93BE7" w:rsidRDefault="00E04DD6" w:rsidP="00E04DD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3BE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04DD6" w:rsidRPr="00A93BE7" w:rsidRDefault="00E04DD6" w:rsidP="00E04DD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3BE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Программа внутренних проверок финансово-хозяйственной деятельности учреждения </w:t>
      </w:r>
    </w:p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52"/>
        <w:gridCol w:w="5537"/>
        <w:gridCol w:w="2357"/>
      </w:tblGrid>
      <w:tr w:rsidR="00E04DD6" w:rsidRPr="00A93BE7" w:rsidTr="00264551">
        <w:trPr>
          <w:tblCellSpacing w:w="0" w:type="dxa"/>
        </w:trPr>
        <w:tc>
          <w:tcPr>
            <w:tcW w:w="10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4DD6" w:rsidRPr="00A93BE7" w:rsidRDefault="00E04DD6" w:rsidP="0026455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3B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A93B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Объект проверки</w:t>
            </w:r>
          </w:p>
        </w:tc>
        <w:tc>
          <w:tcPr>
            <w:tcW w:w="275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4DD6" w:rsidRPr="00A93BE7" w:rsidRDefault="00E04DD6" w:rsidP="0026455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3B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Проводимые мероприятия</w:t>
            </w:r>
          </w:p>
        </w:tc>
        <w:tc>
          <w:tcPr>
            <w:tcW w:w="11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4DD6" w:rsidRPr="00A93BE7" w:rsidRDefault="00E04DD6" w:rsidP="0026455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3B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Ответственные лица</w:t>
            </w:r>
          </w:p>
        </w:tc>
      </w:tr>
      <w:tr w:rsidR="00E04DD6" w:rsidRPr="00A93BE7" w:rsidTr="00264551">
        <w:trPr>
          <w:tblCellSpacing w:w="0" w:type="dxa"/>
        </w:trPr>
        <w:tc>
          <w:tcPr>
            <w:tcW w:w="10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4DD6" w:rsidRPr="00A93BE7" w:rsidRDefault="00E04DD6" w:rsidP="002645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3B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Учетная политика</w:t>
            </w:r>
          </w:p>
        </w:tc>
        <w:tc>
          <w:tcPr>
            <w:tcW w:w="275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4DD6" w:rsidRPr="00A93BE7" w:rsidRDefault="00E04DD6" w:rsidP="002645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3B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Проверка полноты и правильности отражения в приказе элементов учетной политики.</w:t>
            </w:r>
          </w:p>
          <w:p w:rsidR="00E04DD6" w:rsidRPr="00A93BE7" w:rsidRDefault="00E04DD6" w:rsidP="002645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3B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Контроль над практическим применением приказа об учетной политике.</w:t>
            </w:r>
          </w:p>
          <w:p w:rsidR="00E04DD6" w:rsidRPr="00A93BE7" w:rsidRDefault="00E04DD6" w:rsidP="002645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3B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Анализ соблюдения графика документооборота</w:t>
            </w:r>
          </w:p>
        </w:tc>
        <w:tc>
          <w:tcPr>
            <w:tcW w:w="11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4DD6" w:rsidRPr="00A93BE7" w:rsidRDefault="00E04DD6" w:rsidP="002645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3B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Главный бухгалтер</w:t>
            </w:r>
          </w:p>
        </w:tc>
      </w:tr>
      <w:tr w:rsidR="00E04DD6" w:rsidRPr="00A93BE7" w:rsidTr="00264551">
        <w:trPr>
          <w:tblCellSpacing w:w="0" w:type="dxa"/>
        </w:trPr>
        <w:tc>
          <w:tcPr>
            <w:tcW w:w="10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4DD6" w:rsidRPr="00A93BE7" w:rsidRDefault="00E04DD6" w:rsidP="002645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3B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бухгалтерского учета</w:t>
            </w:r>
          </w:p>
        </w:tc>
        <w:tc>
          <w:tcPr>
            <w:tcW w:w="275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4DD6" w:rsidRPr="00A93BE7" w:rsidRDefault="00E04DD6" w:rsidP="002645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3B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Проверка наличия должностных инструкций с разделением обязанностей.</w:t>
            </w:r>
          </w:p>
          <w:p w:rsidR="00E04DD6" w:rsidRPr="00A93BE7" w:rsidRDefault="00E04DD6" w:rsidP="002645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3B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Оценка состояния постановки и организации бухгалтерского учета.</w:t>
            </w:r>
          </w:p>
          <w:p w:rsidR="00E04DD6" w:rsidRPr="00A93BE7" w:rsidRDefault="00E04DD6" w:rsidP="002645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3B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3. Проверка наличия положений об оплате труда, подотчетных лицах, командировках и т. д. и их соблюдения</w:t>
            </w:r>
          </w:p>
        </w:tc>
        <w:tc>
          <w:tcPr>
            <w:tcW w:w="11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4DD6" w:rsidRPr="00A93BE7" w:rsidRDefault="00E04DD6" w:rsidP="002645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3B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Главный бухгалтер</w:t>
            </w:r>
          </w:p>
        </w:tc>
      </w:tr>
      <w:tr w:rsidR="00E04DD6" w:rsidRPr="00A93BE7" w:rsidTr="00264551">
        <w:trPr>
          <w:tblCellSpacing w:w="0" w:type="dxa"/>
        </w:trPr>
        <w:tc>
          <w:tcPr>
            <w:tcW w:w="10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4DD6" w:rsidRPr="00A93BE7" w:rsidRDefault="00E04DD6" w:rsidP="002645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3B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Ведение бухгалтерского учета</w:t>
            </w:r>
          </w:p>
        </w:tc>
        <w:tc>
          <w:tcPr>
            <w:tcW w:w="275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4DD6" w:rsidRPr="00A93BE7" w:rsidRDefault="00E04DD6" w:rsidP="002645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3B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Проверка правильности применения плана счетов, утвержденного в учетной политике учреждения и методологии бухгалтерского учета.</w:t>
            </w:r>
          </w:p>
          <w:p w:rsidR="00E04DD6" w:rsidRPr="00A93BE7" w:rsidRDefault="00E04DD6" w:rsidP="002645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3B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Анализ правильности применения кодов ОКОФ по объектам, учитываемым на балансе учреждения.</w:t>
            </w:r>
          </w:p>
          <w:p w:rsidR="00E04DD6" w:rsidRPr="00A93BE7" w:rsidRDefault="00E04DD6" w:rsidP="002645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3B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Проверка материалов инвентаризаций и ревизий и отражения результатов в бухгалтерском учете.</w:t>
            </w:r>
          </w:p>
          <w:p w:rsidR="00E04DD6" w:rsidRPr="00A93BE7" w:rsidRDefault="00E04DD6" w:rsidP="002645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3B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Контроль за обоснованностью расходов, в том числе с точки зрения НК РФ.</w:t>
            </w:r>
          </w:p>
          <w:p w:rsidR="00E04DD6" w:rsidRPr="00A93BE7" w:rsidRDefault="00E04DD6" w:rsidP="002645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3B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5. Проверка правильности формирования себестоимости и применения методов ее </w:t>
            </w:r>
            <w:proofErr w:type="spellStart"/>
            <w:r w:rsidRPr="00A93B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калькулирования</w:t>
            </w:r>
            <w:proofErr w:type="spellEnd"/>
            <w:r w:rsidRPr="00A93B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E04DD6" w:rsidRPr="00A93BE7" w:rsidRDefault="00E04DD6" w:rsidP="002645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3B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 Анализ применения бюджетной классификации и целевого использования средств.</w:t>
            </w:r>
          </w:p>
          <w:p w:rsidR="00E04DD6" w:rsidRPr="00A93BE7" w:rsidRDefault="00E04DD6" w:rsidP="002645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3B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 Контроль за исполнением Плана финансово-хозяйственной деятельности учреждения</w:t>
            </w:r>
          </w:p>
        </w:tc>
        <w:tc>
          <w:tcPr>
            <w:tcW w:w="11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4DD6" w:rsidRPr="00A93BE7" w:rsidRDefault="00E04DD6" w:rsidP="002645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3B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Главный бухгалтер, экономист</w:t>
            </w:r>
          </w:p>
        </w:tc>
      </w:tr>
      <w:tr w:rsidR="00E04DD6" w:rsidRPr="00A93BE7" w:rsidTr="00264551">
        <w:trPr>
          <w:tblCellSpacing w:w="0" w:type="dxa"/>
        </w:trPr>
        <w:tc>
          <w:tcPr>
            <w:tcW w:w="10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4DD6" w:rsidRPr="00A93BE7" w:rsidRDefault="00E04DD6" w:rsidP="002645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3B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Налоги и сборы</w:t>
            </w:r>
          </w:p>
        </w:tc>
        <w:tc>
          <w:tcPr>
            <w:tcW w:w="275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4DD6" w:rsidRPr="00A93BE7" w:rsidRDefault="00E04DD6" w:rsidP="002645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3B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Проверка расчетов по налогам и сборам, уплачиваемых учреждением.</w:t>
            </w:r>
          </w:p>
          <w:p w:rsidR="00E04DD6" w:rsidRPr="00A93BE7" w:rsidRDefault="00E04DD6" w:rsidP="002645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3B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Анализ правильности определения налоговой базы.</w:t>
            </w:r>
          </w:p>
          <w:p w:rsidR="00E04DD6" w:rsidRPr="00A93BE7" w:rsidRDefault="00E04DD6" w:rsidP="002645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3B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Контроль за правильностью определения налоговых ставок.</w:t>
            </w:r>
          </w:p>
          <w:p w:rsidR="00E04DD6" w:rsidRPr="00A93BE7" w:rsidRDefault="00E04DD6" w:rsidP="002645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3B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Проверка правильности применения налоговых вычетов.</w:t>
            </w:r>
          </w:p>
          <w:p w:rsidR="00E04DD6" w:rsidRPr="00A93BE7" w:rsidRDefault="00E04DD6" w:rsidP="002645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3B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Анализ правильности применения льгот.</w:t>
            </w:r>
          </w:p>
          <w:p w:rsidR="00E04DD6" w:rsidRPr="00A93BE7" w:rsidRDefault="00E04DD6" w:rsidP="002645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3B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 Контроль за правильностью составления налоговой отчетности</w:t>
            </w:r>
          </w:p>
        </w:tc>
        <w:tc>
          <w:tcPr>
            <w:tcW w:w="11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4DD6" w:rsidRPr="00A93BE7" w:rsidRDefault="00E04DD6" w:rsidP="002645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3B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Главный бухгалтер</w:t>
            </w:r>
          </w:p>
        </w:tc>
      </w:tr>
      <w:tr w:rsidR="00E04DD6" w:rsidRPr="00A93BE7" w:rsidTr="00264551">
        <w:trPr>
          <w:tblCellSpacing w:w="0" w:type="dxa"/>
        </w:trPr>
        <w:tc>
          <w:tcPr>
            <w:tcW w:w="10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4DD6" w:rsidRPr="00A93BE7" w:rsidRDefault="00E04DD6" w:rsidP="002645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3B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Возмещение материального ущерба</w:t>
            </w:r>
          </w:p>
        </w:tc>
        <w:tc>
          <w:tcPr>
            <w:tcW w:w="275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4DD6" w:rsidRPr="00A93BE7" w:rsidRDefault="00E04DD6" w:rsidP="002645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3B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Проверка своевременности выставления претензий вследствие нарушения договорных обязательств, за пропажу, порчу, недопоставку материальных ценностей и т. д.</w:t>
            </w:r>
          </w:p>
          <w:p w:rsidR="00E04DD6" w:rsidRPr="00A93BE7" w:rsidRDefault="00E04DD6" w:rsidP="002645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3B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Анализ обоснованности списания претензионных сумм на финансовый результат.</w:t>
            </w:r>
          </w:p>
          <w:p w:rsidR="00E04DD6" w:rsidRPr="00A93BE7" w:rsidRDefault="00E04DD6" w:rsidP="002645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3B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Проверка расчетов по недостачам, растратам и хищениям, проверка соблюдения сроков и порядка рассмотрения случаев недостач, потерь, растрат.</w:t>
            </w:r>
          </w:p>
          <w:p w:rsidR="00E04DD6" w:rsidRPr="00A93BE7" w:rsidRDefault="00E04DD6" w:rsidP="002645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3B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Анализ полноты и правильности оформления материалов о претензиях по недостачам, потерям и хищениям.</w:t>
            </w:r>
          </w:p>
          <w:p w:rsidR="00E04DD6" w:rsidRPr="00A93BE7" w:rsidRDefault="00E04DD6" w:rsidP="002645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3B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Проверка правильности и обоснованности числящихся в бухгалтерском учете сумм задолженности по недостачам и хищениям.</w:t>
            </w:r>
          </w:p>
        </w:tc>
        <w:tc>
          <w:tcPr>
            <w:tcW w:w="11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4DD6" w:rsidRPr="00A93BE7" w:rsidRDefault="00E04DD6" w:rsidP="002645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3B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Главный бухгалтер</w:t>
            </w:r>
          </w:p>
        </w:tc>
      </w:tr>
      <w:tr w:rsidR="00E04DD6" w:rsidRPr="00A93BE7" w:rsidTr="00264551">
        <w:trPr>
          <w:tblCellSpacing w:w="0" w:type="dxa"/>
        </w:trPr>
        <w:tc>
          <w:tcPr>
            <w:tcW w:w="10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4DD6" w:rsidRPr="00A93BE7" w:rsidRDefault="00E04DD6" w:rsidP="002645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3B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Бухгалтерская и статистическая отчетность</w:t>
            </w:r>
          </w:p>
        </w:tc>
        <w:tc>
          <w:tcPr>
            <w:tcW w:w="275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4DD6" w:rsidRPr="00A93BE7" w:rsidRDefault="00E04DD6" w:rsidP="002645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3B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Проверка состава, содержания форм бухгалтерской отчетности данным, содержащимся в регистрах бухгалтерского учета.</w:t>
            </w:r>
          </w:p>
          <w:p w:rsidR="00E04DD6" w:rsidRPr="00A93BE7" w:rsidRDefault="00E04DD6" w:rsidP="002645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3B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Контроль за правильностью заполнения отчетных форм.</w:t>
            </w:r>
          </w:p>
          <w:p w:rsidR="00E04DD6" w:rsidRPr="00A93BE7" w:rsidRDefault="00E04DD6" w:rsidP="002645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3B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Анализ статистической отчетности</w:t>
            </w:r>
          </w:p>
        </w:tc>
        <w:tc>
          <w:tcPr>
            <w:tcW w:w="11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04DD6" w:rsidRPr="00A93BE7" w:rsidRDefault="00E04DD6" w:rsidP="002645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3B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Главный бухгалтер</w:t>
            </w:r>
          </w:p>
        </w:tc>
      </w:tr>
    </w:tbl>
    <w:p w:rsidR="00E04DD6" w:rsidRPr="00A93BE7" w:rsidRDefault="00E04DD6" w:rsidP="00E04DD6">
      <w:pPr>
        <w:spacing w:before="220" w:after="1" w:line="220" w:lineRule="atLeast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E04DD6" w:rsidRPr="00A93BE7" w:rsidRDefault="00E04DD6" w:rsidP="00E04DD6">
      <w:pPr>
        <w:spacing w:after="1" w:line="220" w:lineRule="atLeast"/>
        <w:jc w:val="center"/>
        <w:rPr>
          <w:rFonts w:ascii="Times New Roman" w:hAnsi="Times New Roman" w:cs="Times New Roman"/>
          <w:b/>
          <w:sz w:val="24"/>
          <w:szCs w:val="24"/>
          <w:highlight w:val="yellow"/>
        </w:rPr>
      </w:pPr>
      <w:bookmarkStart w:id="1" w:name="P1101"/>
      <w:bookmarkEnd w:id="1"/>
    </w:p>
    <w:p w:rsidR="00E04DD6" w:rsidRPr="00A93BE7" w:rsidRDefault="00E04DD6" w:rsidP="00E04DD6">
      <w:pPr>
        <w:spacing w:after="1" w:line="220" w:lineRule="atLeast"/>
        <w:jc w:val="center"/>
        <w:rPr>
          <w:rFonts w:ascii="Times New Roman" w:hAnsi="Times New Roman" w:cs="Times New Roman"/>
          <w:b/>
          <w:sz w:val="24"/>
          <w:szCs w:val="24"/>
          <w:highlight w:val="yellow"/>
        </w:rPr>
        <w:sectPr w:rsidR="00E04DD6" w:rsidRPr="00A93BE7" w:rsidSect="00A93BE7">
          <w:pgSz w:w="11905" w:h="16838"/>
          <w:pgMar w:top="1134" w:right="850" w:bottom="1134" w:left="993" w:header="0" w:footer="0" w:gutter="0"/>
          <w:cols w:space="720"/>
        </w:sectPr>
      </w:pPr>
    </w:p>
    <w:p w:rsidR="00E04DD6" w:rsidRPr="00A93BE7" w:rsidRDefault="00E04DD6" w:rsidP="00E04DD6">
      <w:pPr>
        <w:spacing w:after="1" w:line="22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04DD6" w:rsidRPr="00A93BE7" w:rsidRDefault="00E04DD6" w:rsidP="00E04DD6">
      <w:pPr>
        <w:spacing w:after="1" w:line="220" w:lineRule="atLeast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A93BE7">
        <w:rPr>
          <w:rFonts w:ascii="Times New Roman" w:hAnsi="Times New Roman" w:cs="Times New Roman"/>
          <w:b/>
          <w:sz w:val="24"/>
          <w:szCs w:val="24"/>
        </w:rPr>
        <w:t>Приложение№ 11</w:t>
      </w:r>
    </w:p>
    <w:p w:rsidR="00E04DD6" w:rsidRPr="00A93BE7" w:rsidRDefault="00E04DD6" w:rsidP="00E04DD6">
      <w:pPr>
        <w:spacing w:after="1" w:line="220" w:lineRule="atLeast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E04DD6" w:rsidRPr="00A93BE7" w:rsidRDefault="00E04DD6" w:rsidP="00E04DD6">
      <w:pPr>
        <w:spacing w:after="1" w:line="22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A93BE7">
        <w:rPr>
          <w:rFonts w:ascii="Times New Roman" w:hAnsi="Times New Roman" w:cs="Times New Roman"/>
          <w:b/>
          <w:sz w:val="24"/>
          <w:szCs w:val="24"/>
        </w:rPr>
        <w:t>Журнал учета результатов внутреннего контроля</w:t>
      </w:r>
    </w:p>
    <w:p w:rsidR="00E04DD6" w:rsidRPr="00A93BE7" w:rsidRDefault="00E04DD6" w:rsidP="00E04DD6">
      <w:pPr>
        <w:spacing w:after="1" w:line="22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A93BE7">
        <w:rPr>
          <w:rFonts w:ascii="Times New Roman" w:hAnsi="Times New Roman" w:cs="Times New Roman"/>
          <w:b/>
          <w:sz w:val="24"/>
          <w:szCs w:val="24"/>
        </w:rPr>
        <w:t>за ________________________________________</w:t>
      </w:r>
    </w:p>
    <w:p w:rsidR="00E04DD6" w:rsidRPr="00A93BE7" w:rsidRDefault="00E04DD6" w:rsidP="00E04DD6">
      <w:pPr>
        <w:spacing w:after="1" w:line="22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A93BE7">
        <w:rPr>
          <w:rFonts w:ascii="Times New Roman" w:hAnsi="Times New Roman" w:cs="Times New Roman"/>
          <w:b/>
          <w:sz w:val="24"/>
          <w:szCs w:val="24"/>
        </w:rPr>
        <w:t>(год, квартал, месяц, иной период)</w:t>
      </w:r>
    </w:p>
    <w:p w:rsidR="00E04DD6" w:rsidRPr="00A93BE7" w:rsidRDefault="00E04DD6" w:rsidP="00E04DD6">
      <w:pPr>
        <w:spacing w:after="1" w:line="22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E04DD6" w:rsidRPr="00A93BE7" w:rsidRDefault="00E04DD6" w:rsidP="00E04DD6">
      <w:pPr>
        <w:rPr>
          <w:rFonts w:ascii="Times New Roman" w:hAnsi="Times New Roman" w:cs="Times New Roman"/>
          <w:sz w:val="24"/>
          <w:szCs w:val="24"/>
        </w:rPr>
      </w:pPr>
    </w:p>
    <w:p w:rsidR="00E04DD6" w:rsidRPr="00A93BE7" w:rsidRDefault="00E04DD6" w:rsidP="00E04DD6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31"/>
        <w:gridCol w:w="1494"/>
        <w:gridCol w:w="3005"/>
        <w:gridCol w:w="1814"/>
        <w:gridCol w:w="1757"/>
        <w:gridCol w:w="2041"/>
        <w:gridCol w:w="1757"/>
        <w:gridCol w:w="1474"/>
      </w:tblGrid>
      <w:tr w:rsidR="00E04DD6" w:rsidRPr="00A93BE7" w:rsidTr="00264551">
        <w:tc>
          <w:tcPr>
            <w:tcW w:w="531" w:type="dxa"/>
          </w:tcPr>
          <w:p w:rsidR="00E04DD6" w:rsidRPr="00A93BE7" w:rsidRDefault="00E04DD6" w:rsidP="00264551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3BE7">
              <w:rPr>
                <w:rFonts w:ascii="Times New Roman" w:hAnsi="Times New Roman" w:cs="Times New Roman"/>
                <w:b/>
                <w:sz w:val="24"/>
                <w:szCs w:val="24"/>
              </w:rPr>
              <w:t>N п/п</w:t>
            </w:r>
          </w:p>
        </w:tc>
        <w:tc>
          <w:tcPr>
            <w:tcW w:w="1494" w:type="dxa"/>
          </w:tcPr>
          <w:p w:rsidR="00E04DD6" w:rsidRPr="00A93BE7" w:rsidRDefault="00E04DD6" w:rsidP="00264551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3BE7">
              <w:rPr>
                <w:rFonts w:ascii="Times New Roman" w:hAnsi="Times New Roman" w:cs="Times New Roman"/>
                <w:b/>
                <w:sz w:val="24"/>
                <w:szCs w:val="24"/>
              </w:rPr>
              <w:t>Тема проверки (с указанием периода проверки)</w:t>
            </w:r>
          </w:p>
        </w:tc>
        <w:tc>
          <w:tcPr>
            <w:tcW w:w="3005" w:type="dxa"/>
          </w:tcPr>
          <w:p w:rsidR="00E04DD6" w:rsidRPr="00A93BE7" w:rsidRDefault="00E04DD6" w:rsidP="00264551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3BE7">
              <w:rPr>
                <w:rFonts w:ascii="Times New Roman" w:hAnsi="Times New Roman" w:cs="Times New Roman"/>
                <w:b/>
                <w:sz w:val="24"/>
                <w:szCs w:val="24"/>
              </w:rPr>
              <w:t>Причина проведения проверки (плановая/внеплановая)</w:t>
            </w:r>
          </w:p>
        </w:tc>
        <w:tc>
          <w:tcPr>
            <w:tcW w:w="1814" w:type="dxa"/>
          </w:tcPr>
          <w:p w:rsidR="00E04DD6" w:rsidRPr="00A93BE7" w:rsidRDefault="00E04DD6" w:rsidP="00264551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3BE7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Должностное лицо, ответственное за проведение проверки</w:t>
            </w:r>
          </w:p>
        </w:tc>
        <w:tc>
          <w:tcPr>
            <w:tcW w:w="1757" w:type="dxa"/>
          </w:tcPr>
          <w:p w:rsidR="00E04DD6" w:rsidRPr="00A93BE7" w:rsidRDefault="00E04DD6" w:rsidP="00264551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3BE7">
              <w:rPr>
                <w:rFonts w:ascii="Times New Roman" w:hAnsi="Times New Roman" w:cs="Times New Roman"/>
                <w:b/>
                <w:sz w:val="24"/>
                <w:szCs w:val="24"/>
              </w:rPr>
              <w:t>Перечень выявленных нарушений (недостатков)</w:t>
            </w:r>
          </w:p>
        </w:tc>
        <w:tc>
          <w:tcPr>
            <w:tcW w:w="2041" w:type="dxa"/>
          </w:tcPr>
          <w:p w:rsidR="00E04DD6" w:rsidRPr="00A93BE7" w:rsidRDefault="00E04DD6" w:rsidP="00264551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3BE7">
              <w:rPr>
                <w:rFonts w:ascii="Times New Roman" w:hAnsi="Times New Roman" w:cs="Times New Roman"/>
                <w:b/>
                <w:sz w:val="24"/>
                <w:szCs w:val="24"/>
              </w:rPr>
              <w:t>Сведения о причинах возникновения нарушений (недостатков), лицах, их допустивших</w:t>
            </w:r>
          </w:p>
        </w:tc>
        <w:tc>
          <w:tcPr>
            <w:tcW w:w="1757" w:type="dxa"/>
          </w:tcPr>
          <w:p w:rsidR="00E04DD6" w:rsidRPr="00A93BE7" w:rsidRDefault="00E04DD6" w:rsidP="00264551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3BE7">
              <w:rPr>
                <w:rFonts w:ascii="Times New Roman" w:hAnsi="Times New Roman" w:cs="Times New Roman"/>
                <w:b/>
                <w:sz w:val="24"/>
                <w:szCs w:val="24"/>
              </w:rPr>
              <w:t>Предлагаемые меры по устранению нарушений (недостатков)</w:t>
            </w:r>
          </w:p>
        </w:tc>
        <w:tc>
          <w:tcPr>
            <w:tcW w:w="1474" w:type="dxa"/>
          </w:tcPr>
          <w:p w:rsidR="00E04DD6" w:rsidRPr="00A93BE7" w:rsidRDefault="00E04DD6" w:rsidP="00264551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3BE7">
              <w:rPr>
                <w:rFonts w:ascii="Times New Roman" w:hAnsi="Times New Roman" w:cs="Times New Roman"/>
                <w:b/>
                <w:sz w:val="24"/>
                <w:szCs w:val="24"/>
              </w:rPr>
              <w:t>Отметка об устранении</w:t>
            </w:r>
          </w:p>
        </w:tc>
      </w:tr>
      <w:tr w:rsidR="00E04DD6" w:rsidRPr="00A93BE7" w:rsidTr="00264551">
        <w:tc>
          <w:tcPr>
            <w:tcW w:w="531" w:type="dxa"/>
          </w:tcPr>
          <w:p w:rsidR="00E04DD6" w:rsidRPr="00A93BE7" w:rsidRDefault="00E04DD6" w:rsidP="00264551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</w:tcPr>
          <w:p w:rsidR="00E04DD6" w:rsidRPr="00A93BE7" w:rsidRDefault="00E04DD6" w:rsidP="00264551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5" w:type="dxa"/>
          </w:tcPr>
          <w:p w:rsidR="00E04DD6" w:rsidRPr="00A93BE7" w:rsidRDefault="00E04DD6" w:rsidP="00264551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</w:tcPr>
          <w:p w:rsidR="00E04DD6" w:rsidRPr="00A93BE7" w:rsidRDefault="00E04DD6" w:rsidP="00264551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</w:tcPr>
          <w:p w:rsidR="00E04DD6" w:rsidRPr="00A93BE7" w:rsidRDefault="00E04DD6" w:rsidP="00264551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1" w:type="dxa"/>
          </w:tcPr>
          <w:p w:rsidR="00E04DD6" w:rsidRPr="00A93BE7" w:rsidRDefault="00E04DD6" w:rsidP="00264551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</w:tcPr>
          <w:p w:rsidR="00E04DD6" w:rsidRPr="00A93BE7" w:rsidRDefault="00E04DD6" w:rsidP="00264551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</w:tcPr>
          <w:p w:rsidR="00E04DD6" w:rsidRPr="00A93BE7" w:rsidRDefault="00E04DD6" w:rsidP="00264551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04DD6" w:rsidRPr="00A93BE7" w:rsidRDefault="00E04DD6" w:rsidP="00A93BE7">
      <w:pPr>
        <w:tabs>
          <w:tab w:val="left" w:pos="3735"/>
        </w:tabs>
        <w:sectPr w:rsidR="00E04DD6" w:rsidRPr="00A93BE7" w:rsidSect="00EC49BB">
          <w:pgSz w:w="16838" w:h="11905" w:orient="landscape"/>
          <w:pgMar w:top="1701" w:right="1134" w:bottom="851" w:left="1134" w:header="0" w:footer="0" w:gutter="0"/>
          <w:cols w:space="720"/>
        </w:sectPr>
      </w:pPr>
      <w:bookmarkStart w:id="2" w:name="_GoBack"/>
      <w:bookmarkEnd w:id="2"/>
    </w:p>
    <w:p w:rsidR="00C54A1A" w:rsidRPr="00A93BE7" w:rsidRDefault="00C54A1A" w:rsidP="00A93BE7"/>
    <w:sectPr w:rsidR="00C54A1A" w:rsidRPr="00A93B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0CD6C45"/>
    <w:multiLevelType w:val="hybridMultilevel"/>
    <w:tmpl w:val="987682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4DD6"/>
    <w:rsid w:val="00A93BE7"/>
    <w:rsid w:val="00C54A1A"/>
    <w:rsid w:val="00E04D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7B9DB-3450-425C-A7FC-994B7AFA3E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4DD6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04D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E04DD6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A93BE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93BE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0B7354-471F-4529-B7C7-546914D61C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2587</Words>
  <Characters>14746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cp:lastPrinted>2023-03-28T10:05:00Z</cp:lastPrinted>
  <dcterms:created xsi:type="dcterms:W3CDTF">2023-03-28T09:26:00Z</dcterms:created>
  <dcterms:modified xsi:type="dcterms:W3CDTF">2023-03-28T10:06:00Z</dcterms:modified>
</cp:coreProperties>
</file>